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D46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</w:t>
      </w:r>
      <w:proofErr w:type="gramStart"/>
      <w:r w:rsidRPr="006D46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О</w:t>
      </w:r>
      <w:proofErr w:type="gramEnd"/>
      <w:r w:rsidRPr="006D46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проведении общественного обсуждения проектов муниципальных программ Мичуринского сельского поселения на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202</w:t>
      </w:r>
      <w:r w:rsidR="00D145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</w:t>
      </w:r>
      <w:r w:rsidRPr="006D46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</w:t>
      </w:r>
    </w:p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Наименование и адрес муниципального образования проводящего общественное обсуждение проектов муниципальных программ:</w:t>
      </w:r>
    </w:p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Мичуринского сельского поселения, 353207 Краснодарский край, Динской район, п. Агроном, ул. Почтовая 14;</w:t>
      </w:r>
    </w:p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Наименования проектов муниципальных программ, вынесенных на общественное обсуждение, координаторы программ: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6647"/>
        <w:gridCol w:w="2414"/>
      </w:tblGrid>
      <w:tr w:rsidR="00C7455E" w:rsidRPr="006D46A1" w:rsidTr="00D1459C">
        <w:trPr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455E" w:rsidRPr="006D46A1" w:rsidRDefault="00C7455E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59C">
              <w:rPr>
                <w:rFonts w:ascii="Times New Roman" w:hAnsi="Times New Roman"/>
                <w:sz w:val="24"/>
                <w:szCs w:val="24"/>
              </w:rPr>
              <w:t>«Благоустройство, санитарное состояние, озеленение» на 2027 год</w:t>
            </w:r>
          </w:p>
          <w:p w:rsidR="00C7455E" w:rsidRPr="00D1459C" w:rsidRDefault="00C7455E" w:rsidP="00D1459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455E" w:rsidRPr="00D1459C" w:rsidRDefault="00D1459C" w:rsidP="00D1459C">
            <w:pPr>
              <w:rPr>
                <w:sz w:val="24"/>
                <w:szCs w:val="24"/>
              </w:rPr>
            </w:pPr>
            <w:r w:rsidRPr="00D14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ЖКХ и ЧС</w:t>
            </w:r>
          </w:p>
        </w:tc>
      </w:tr>
      <w:tr w:rsidR="00C7455E" w:rsidRPr="006D46A1" w:rsidTr="00D1459C">
        <w:trPr>
          <w:trHeight w:val="640"/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455E" w:rsidRPr="006D46A1" w:rsidRDefault="00C7455E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6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02569C" w:rsidP="00D1459C">
            <w:pPr>
              <w:rPr>
                <w:rFonts w:ascii="Times New Roman" w:hAnsi="Times New Roman" w:cs="Arial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  <w:lang w:eastAsia="ar-SA"/>
              </w:rPr>
              <w:t>«</w:t>
            </w:r>
            <w:r w:rsidR="00D1459C" w:rsidRPr="00D1459C">
              <w:rPr>
                <w:rFonts w:ascii="Times New Roman" w:hAnsi="Times New Roman" w:cs="Arial"/>
                <w:bCs/>
                <w:color w:val="000000"/>
                <w:sz w:val="24"/>
                <w:szCs w:val="24"/>
                <w:lang w:eastAsia="ar-SA"/>
              </w:rPr>
              <w:t xml:space="preserve">Поддержка малого </w:t>
            </w:r>
            <w:r>
              <w:rPr>
                <w:rFonts w:ascii="Times New Roman" w:hAnsi="Times New Roman" w:cs="Arial"/>
                <w:bCs/>
                <w:color w:val="000000"/>
                <w:sz w:val="24"/>
                <w:szCs w:val="24"/>
                <w:lang w:eastAsia="ar-SA"/>
              </w:rPr>
              <w:t>и среднего предпринимательства»</w:t>
            </w:r>
          </w:p>
          <w:p w:rsidR="00D1459C" w:rsidRPr="00D1459C" w:rsidRDefault="00D1459C" w:rsidP="00D1459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1459C">
              <w:rPr>
                <w:rFonts w:ascii="Times New Roman" w:hAnsi="Times New Roman" w:cs="Arial"/>
                <w:bCs/>
                <w:color w:val="000000"/>
                <w:sz w:val="24"/>
                <w:szCs w:val="24"/>
                <w:lang w:eastAsia="ar-SA"/>
              </w:rPr>
              <w:t>на 2027 год</w:t>
            </w:r>
          </w:p>
          <w:p w:rsidR="00D1459C" w:rsidRPr="00D1459C" w:rsidRDefault="00D1459C" w:rsidP="00D1459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7455E" w:rsidRPr="00D1459C" w:rsidRDefault="00C7455E" w:rsidP="00D1459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455E" w:rsidRPr="00D1459C" w:rsidRDefault="00C7455E" w:rsidP="00D1459C">
            <w:pPr>
              <w:rPr>
                <w:sz w:val="24"/>
                <w:szCs w:val="24"/>
              </w:rPr>
            </w:pPr>
            <w:r w:rsidRPr="00D14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6D46A1" w:rsidRPr="006D46A1" w:rsidTr="00D1459C">
        <w:trPr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46A1" w:rsidRPr="006D46A1" w:rsidRDefault="00C7455E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pStyle w:val="2"/>
              <w:shd w:val="clear" w:color="auto" w:fill="FFFFFF"/>
              <w:ind w:right="-22"/>
              <w:jc w:val="left"/>
              <w:textAlignment w:val="baseline"/>
              <w:rPr>
                <w:sz w:val="24"/>
                <w:lang w:eastAsia="ru-RU"/>
              </w:rPr>
            </w:pPr>
            <w:r w:rsidRPr="00D1459C">
              <w:rPr>
                <w:bCs/>
                <w:spacing w:val="2"/>
                <w:sz w:val="24"/>
              </w:rPr>
              <w:t>«Обеспечение безопасности</w:t>
            </w:r>
            <w:r w:rsidRPr="00D1459C">
              <w:rPr>
                <w:sz w:val="24"/>
                <w:lang w:eastAsia="ru-RU"/>
              </w:rPr>
              <w:t>» на 2027 год</w:t>
            </w:r>
          </w:p>
          <w:p w:rsidR="006D46A1" w:rsidRPr="00D1459C" w:rsidRDefault="006D46A1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46A1" w:rsidRPr="00D1459C" w:rsidRDefault="00D1459C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ЖКХ и ЧС</w:t>
            </w:r>
          </w:p>
        </w:tc>
      </w:tr>
      <w:tr w:rsidR="00BB1928" w:rsidRPr="006D46A1" w:rsidTr="00D1459C">
        <w:trPr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1928" w:rsidRDefault="00BB1928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spacing w:after="0" w:line="240" w:lineRule="auto"/>
              <w:ind w:right="85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459C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культуры» на 2027 год</w:t>
            </w:r>
          </w:p>
          <w:p w:rsidR="00BB1928" w:rsidRPr="00D1459C" w:rsidRDefault="00BB1928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1928" w:rsidRPr="00D1459C" w:rsidRDefault="00BB1928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D1459C" w:rsidRPr="006D46A1" w:rsidTr="00D1459C">
        <w:trPr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Default="00D1459C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145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«Безопасные и качественные автомобильные дороги местного значения» на 2027 год</w:t>
            </w:r>
          </w:p>
          <w:p w:rsidR="00D1459C" w:rsidRPr="00D1459C" w:rsidRDefault="00D1459C" w:rsidP="00D145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ЖКХ и ЧС</w:t>
            </w:r>
          </w:p>
        </w:tc>
      </w:tr>
      <w:tr w:rsidR="00D1459C" w:rsidRPr="006D46A1" w:rsidTr="00D1459C">
        <w:trPr>
          <w:tblCellSpacing w:w="0" w:type="dxa"/>
        </w:trPr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Default="00D1459C" w:rsidP="00D145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59C">
              <w:rPr>
                <w:rFonts w:ascii="Times New Roman" w:hAnsi="Times New Roman"/>
                <w:sz w:val="24"/>
                <w:szCs w:val="24"/>
              </w:rPr>
              <w:t>«Социальное развитие жилищно-коммунального комплекса» на 2027 год</w:t>
            </w:r>
          </w:p>
          <w:p w:rsidR="00D1459C" w:rsidRPr="00D1459C" w:rsidRDefault="00D1459C" w:rsidP="00D145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459C" w:rsidRPr="00D1459C" w:rsidRDefault="00D1459C" w:rsidP="00D14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ЖКХ и ЧС</w:t>
            </w:r>
          </w:p>
        </w:tc>
      </w:tr>
    </w:tbl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Дата начала проведения общественного обсуждения – </w:t>
      </w:r>
      <w:r w:rsidR="00C7455E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55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145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6D46A1" w:rsidRPr="006D46A1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Дата завершения общественного обсуждения – 1</w:t>
      </w:r>
      <w:r w:rsidR="00C7455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5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145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6D46A1" w:rsidRDefault="006D46A1" w:rsidP="006D46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Официальный адрес электронной почты администрации Мичуринского сельского </w:t>
      </w:r>
      <w:proofErr w:type="gramStart"/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proofErr w:type="gramEnd"/>
      <w:r w:rsidRPr="006D4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которому направляются предложения и замечания по проектам муниципальных программ - </w:t>
      </w:r>
      <w:r w:rsidR="00C7455E" w:rsidRPr="00C7455E">
        <w:rPr>
          <w:rFonts w:ascii="Times New Roman" w:hAnsi="Times New Roman" w:cs="Times New Roman"/>
          <w:sz w:val="24"/>
          <w:szCs w:val="24"/>
        </w:rPr>
        <w:t>adm.mich@yandex.ru</w:t>
      </w:r>
      <w:r w:rsidRPr="00C74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46A1" w:rsidRPr="0002569C" w:rsidRDefault="006D46A1" w:rsidP="006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8AB">
        <w:rPr>
          <w:rFonts w:ascii="Times New Roman" w:hAnsi="Times New Roman" w:cs="Times New Roman"/>
          <w:sz w:val="24"/>
          <w:szCs w:val="24"/>
        </w:rPr>
        <w:t xml:space="preserve">Проекты программ размещены в государственной автоматизированной информационной системе «Управление». </w:t>
      </w:r>
      <w:hyperlink r:id="rId6" w:history="1">
        <w:r w:rsidR="00D1459C" w:rsidRPr="00091177">
          <w:rPr>
            <w:rStyle w:val="a4"/>
          </w:rPr>
          <w:t>https://gasu.gov.ru/</w:t>
        </w:r>
      </w:hyperlink>
      <w:r w:rsidR="00D1459C">
        <w:t xml:space="preserve"> </w:t>
      </w:r>
      <w:r w:rsidR="0002569C">
        <w:t xml:space="preserve"> </w:t>
      </w:r>
      <w:bookmarkStart w:id="0" w:name="_GoBack"/>
      <w:r w:rsidR="0002569C" w:rsidRPr="0002569C">
        <w:rPr>
          <w:rFonts w:ascii="Times New Roman" w:hAnsi="Times New Roman" w:cs="Times New Roman"/>
          <w:sz w:val="24"/>
          <w:szCs w:val="24"/>
        </w:rPr>
        <w:t>и на официальном сайте администрации.</w:t>
      </w:r>
    </w:p>
    <w:bookmarkEnd w:id="0"/>
    <w:p w:rsidR="006D46A1" w:rsidRPr="006D46A1" w:rsidRDefault="006D46A1" w:rsidP="007D78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Замечания и предложения представителей общественности к проектам муниципальных программ должны соответствовать требованиям, предъявляемым к обращениям граждан, установленным Федеральным законом от 02.05.2006  года №59-ФЗ «О порядке рассмотрения обращений граждан Российской Федерации» (в редакции Закона от 03.11.2015 № </w:t>
      </w:r>
      <w:hyperlink r:id="rId7" w:anchor="dst100008" w:history="1">
        <w:r w:rsidRPr="006D46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 305-ФЗ</w:t>
        </w:r>
      </w:hyperlink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). Замечания и </w:t>
      </w:r>
      <w:proofErr w:type="gramStart"/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предложения</w:t>
      </w:r>
      <w:proofErr w:type="gramEnd"/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поступившие после 1</w:t>
      </w:r>
      <w:r w:rsidR="007D7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.12.20</w:t>
      </w:r>
      <w:r w:rsidR="007D7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</w:t>
      </w:r>
      <w:r w:rsidRPr="006D46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не учитываются при доработке проектов программ.</w:t>
      </w:r>
    </w:p>
    <w:sectPr w:rsidR="006D46A1" w:rsidRPr="006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A1"/>
    <w:rsid w:val="0002569C"/>
    <w:rsid w:val="00176775"/>
    <w:rsid w:val="00563416"/>
    <w:rsid w:val="0059591B"/>
    <w:rsid w:val="006D46A1"/>
    <w:rsid w:val="007D78AB"/>
    <w:rsid w:val="00B4215F"/>
    <w:rsid w:val="00BB1928"/>
    <w:rsid w:val="00C7455E"/>
    <w:rsid w:val="00D1459C"/>
    <w:rsid w:val="00D7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1459C"/>
    <w:pPr>
      <w:keepNext/>
      <w:tabs>
        <w:tab w:val="num" w:pos="0"/>
        <w:tab w:val="left" w:pos="8460"/>
      </w:tabs>
      <w:suppressAutoHyphens/>
      <w:spacing w:after="0" w:line="240" w:lineRule="auto"/>
      <w:ind w:right="76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head">
    <w:name w:val="i_head"/>
    <w:basedOn w:val="a"/>
    <w:rsid w:val="006D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D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D46A1"/>
    <w:rPr>
      <w:color w:val="0000FF"/>
      <w:u w:val="single"/>
    </w:rPr>
  </w:style>
  <w:style w:type="character" w:styleId="a5">
    <w:name w:val="Strong"/>
    <w:basedOn w:val="a0"/>
    <w:uiPriority w:val="22"/>
    <w:qFormat/>
    <w:rsid w:val="006D46A1"/>
    <w:rPr>
      <w:b/>
      <w:bCs/>
    </w:rPr>
  </w:style>
  <w:style w:type="paragraph" w:customStyle="1" w:styleId="ConsNormal">
    <w:name w:val="ConsNormal"/>
    <w:rsid w:val="00D145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459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2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5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1459C"/>
    <w:pPr>
      <w:keepNext/>
      <w:tabs>
        <w:tab w:val="num" w:pos="0"/>
        <w:tab w:val="left" w:pos="8460"/>
      </w:tabs>
      <w:suppressAutoHyphens/>
      <w:spacing w:after="0" w:line="240" w:lineRule="auto"/>
      <w:ind w:right="76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head">
    <w:name w:val="i_head"/>
    <w:basedOn w:val="a"/>
    <w:rsid w:val="006D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D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D46A1"/>
    <w:rPr>
      <w:color w:val="0000FF"/>
      <w:u w:val="single"/>
    </w:rPr>
  </w:style>
  <w:style w:type="character" w:styleId="a5">
    <w:name w:val="Strong"/>
    <w:basedOn w:val="a0"/>
    <w:uiPriority w:val="22"/>
    <w:qFormat/>
    <w:rsid w:val="006D46A1"/>
    <w:rPr>
      <w:b/>
      <w:bCs/>
    </w:rPr>
  </w:style>
  <w:style w:type="paragraph" w:customStyle="1" w:styleId="ConsNormal">
    <w:name w:val="ConsNormal"/>
    <w:rsid w:val="00D145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459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2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5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7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883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su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Workstation</cp:lastModifiedBy>
  <cp:revision>3</cp:revision>
  <cp:lastPrinted>2026-11-02T05:44:00Z</cp:lastPrinted>
  <dcterms:created xsi:type="dcterms:W3CDTF">2026-10-30T12:33:00Z</dcterms:created>
  <dcterms:modified xsi:type="dcterms:W3CDTF">2026-11-02T07:51:00Z</dcterms:modified>
</cp:coreProperties>
</file>