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Информация размещается МООО «Мичуринское ЖКХ по</w:t>
      </w:r>
      <w:r w:rsidRPr="00A60A6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959EE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 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Информация об </w:t>
      </w:r>
      <w:proofErr w:type="gramStart"/>
      <w:r w:rsidRPr="00DF6621">
        <w:rPr>
          <w:rFonts w:ascii="Times New Roman" w:hAnsi="Times New Roman" w:cs="Times New Roman"/>
        </w:rPr>
        <w:t>основных</w:t>
      </w:r>
      <w:proofErr w:type="gramEnd"/>
      <w:r w:rsidRPr="00DF6621">
        <w:rPr>
          <w:rFonts w:ascii="Times New Roman" w:hAnsi="Times New Roman" w:cs="Times New Roman"/>
        </w:rPr>
        <w:t xml:space="preserve"> потребительских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характеристиках</w:t>
      </w:r>
      <w:proofErr w:type="gramEnd"/>
      <w:r w:rsidRPr="00DF6621">
        <w:rPr>
          <w:rFonts w:ascii="Times New Roman" w:hAnsi="Times New Roman" w:cs="Times New Roman"/>
        </w:rPr>
        <w:t xml:space="preserve"> регулируемых товаров и услуг регулируемых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организаций и их </w:t>
      </w:r>
      <w:proofErr w:type="gramStart"/>
      <w:r w:rsidRPr="00DF6621">
        <w:rPr>
          <w:rFonts w:ascii="Times New Roman" w:hAnsi="Times New Roman" w:cs="Times New Roman"/>
        </w:rPr>
        <w:t>соответствии</w:t>
      </w:r>
      <w:proofErr w:type="gramEnd"/>
      <w:r w:rsidRPr="00DF6621">
        <w:rPr>
          <w:rFonts w:ascii="Times New Roman" w:hAnsi="Times New Roman" w:cs="Times New Roman"/>
        </w:rPr>
        <w:t xml:space="preserve"> установленным требованиям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7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</w:tcPr>
          <w:p w:rsidR="004568FC" w:rsidRPr="00DF6621" w:rsidRDefault="00A947DE" w:rsidP="0052007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4568FC">
              <w:rPr>
                <w:rFonts w:ascii="Times New Roman" w:hAnsi="Times New Roman" w:cs="Times New Roman"/>
              </w:rPr>
              <w:t>квартал 201</w:t>
            </w:r>
            <w:r w:rsidR="00520071">
              <w:rPr>
                <w:rFonts w:ascii="Times New Roman" w:hAnsi="Times New Roman" w:cs="Times New Roman"/>
              </w:rPr>
              <w:t>9</w:t>
            </w:r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784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осуществлялся</w:t>
            </w:r>
          </w:p>
        </w:tc>
      </w:tr>
      <w:tr w:rsidR="004568FC" w:rsidRPr="00DF6621" w:rsidTr="008D6A5E">
        <w:tc>
          <w:tcPr>
            <w:tcW w:w="6456" w:type="dxa"/>
            <w:tcBorders>
              <w:top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7" w:history="1">
              <w:r w:rsidRPr="00DF6621">
                <w:rPr>
                  <w:rFonts w:ascii="Times New Roman" w:hAnsi="Times New Roman" w:cs="Times New Roman"/>
                  <w:color w:val="0000FF"/>
                </w:rPr>
                <w:t>пунктами 70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8" w:history="1">
              <w:r w:rsidRPr="00DF6621">
                <w:rPr>
                  <w:rFonts w:ascii="Times New Roman" w:hAnsi="Times New Roman" w:cs="Times New Roman"/>
                  <w:color w:val="0000FF"/>
                </w:rPr>
                <w:t>76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282" w:history="1">
              <w:r w:rsidRPr="00DF6621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 34, ст. 4734; 2016, N 2, ст. 403; N 22, ст. 3228; N 29, ст. 4837; N 49, ст. 6906; 2017, N 8, ст. 1230)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осуществлялось</w:t>
            </w: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81"/>
      <w:bookmarkEnd w:id="0"/>
      <w:r w:rsidRPr="00DF6621">
        <w:rPr>
          <w:rFonts w:ascii="Times New Roman" w:hAnsi="Times New Roman" w:cs="Times New Roman"/>
        </w:rPr>
        <w:t>&lt;**&gt; Заполняется нарастающим итогом.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82"/>
      <w:bookmarkEnd w:id="1"/>
      <w:r w:rsidRPr="00DF6621">
        <w:rPr>
          <w:rFonts w:ascii="Times New Roman" w:hAnsi="Times New Roman" w:cs="Times New Roman"/>
        </w:rP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568FC" w:rsidSect="0000747D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Информация размещается МООО «Мичуринское ЖКХ» по форме,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Информация об условиях,</w:t>
      </w:r>
      <w:bookmarkStart w:id="2" w:name="_GoBack"/>
      <w:bookmarkEnd w:id="2"/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на</w:t>
      </w:r>
      <w:proofErr w:type="gramEnd"/>
      <w:r w:rsidRPr="00DF6621">
        <w:rPr>
          <w:rFonts w:ascii="Times New Roman" w:hAnsi="Times New Roman" w:cs="Times New Roman"/>
        </w:rPr>
        <w:t xml:space="preserve"> которых осуществляется поставка регулируемых товаров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 (или) оказание регулируемых услуг </w:t>
      </w:r>
      <w:hyperlink w:anchor="P373" w:history="1">
        <w:r w:rsidRPr="00DF6621">
          <w:rPr>
            <w:rFonts w:ascii="Times New Roman" w:hAnsi="Times New Roman" w:cs="Times New Roman"/>
            <w:color w:val="0000FF"/>
          </w:rPr>
          <w:t>&lt;9&gt;</w:t>
        </w:r>
      </w:hyperlink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6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A947DE" w:rsidP="0052007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4568FC">
              <w:rPr>
                <w:rFonts w:ascii="Times New Roman" w:hAnsi="Times New Roman" w:cs="Times New Roman"/>
              </w:rPr>
              <w:t>квартал 201</w:t>
            </w:r>
            <w:r w:rsidR="00520071">
              <w:rPr>
                <w:rFonts w:ascii="Times New Roman" w:hAnsi="Times New Roman" w:cs="Times New Roman"/>
              </w:rPr>
              <w:t>9</w:t>
            </w:r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2558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Информация об условиях, на которых осуществляется поставка товаров (оказание услуг), содержит сведения об условиях публичных договоров поставок регулируемых товаров (оказания регулируемых услуг), а также сведения о договорах, заключенных в соответствии с </w:t>
            </w:r>
            <w:hyperlink r:id="rId10" w:history="1">
              <w:r w:rsidRPr="00DF6621">
                <w:rPr>
                  <w:rFonts w:ascii="Times New Roman" w:hAnsi="Times New Roman" w:cs="Times New Roman"/>
                  <w:color w:val="0000FF"/>
                </w:rPr>
                <w:t>частями 2.1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11" w:history="1">
              <w:r w:rsidRPr="00DF6621">
                <w:rPr>
                  <w:rFonts w:ascii="Times New Roman" w:hAnsi="Times New Roman" w:cs="Times New Roman"/>
                  <w:color w:val="0000FF"/>
                </w:rPr>
                <w:t>2.2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статьи 8 Федерального закона "О теплоснабжении" (Собрание законодательства Российской Федерации Собрание законодательства Российской Федерации, 2010, N 31, ст. 4159;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373"/>
      <w:bookmarkEnd w:id="3"/>
      <w:r w:rsidRPr="00DF6621">
        <w:rPr>
          <w:rFonts w:ascii="Times New Roman" w:hAnsi="Times New Roman" w:cs="Times New Roman"/>
        </w:rPr>
        <w:t>&lt;9</w:t>
      </w:r>
      <w:proofErr w:type="gramStart"/>
      <w:r w:rsidRPr="00DF6621">
        <w:rPr>
          <w:rFonts w:ascii="Times New Roman" w:hAnsi="Times New Roman" w:cs="Times New Roman"/>
        </w:rPr>
        <w:t>&gt; У</w:t>
      </w:r>
      <w:proofErr w:type="gramEnd"/>
      <w:r w:rsidRPr="00DF6621">
        <w:rPr>
          <w:rFonts w:ascii="Times New Roman" w:hAnsi="Times New Roman" w:cs="Times New Roman"/>
        </w:rPr>
        <w:t>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</w:t>
      </w:r>
    </w:p>
    <w:p w:rsidR="004568FC" w:rsidRPr="00C30EC9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8FE" w:rsidRDefault="00CD48FE"/>
    <w:sectPr w:rsidR="00CD48FE" w:rsidSect="0000747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E3E" w:rsidRDefault="00BE0E3E">
      <w:pPr>
        <w:spacing w:after="0" w:line="240" w:lineRule="auto"/>
      </w:pPr>
      <w:r>
        <w:separator/>
      </w:r>
    </w:p>
  </w:endnote>
  <w:endnote w:type="continuationSeparator" w:id="0">
    <w:p w:rsidR="00BE0E3E" w:rsidRDefault="00BE0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E3E" w:rsidRDefault="00BE0E3E">
      <w:pPr>
        <w:spacing w:after="0" w:line="240" w:lineRule="auto"/>
      </w:pPr>
      <w:r>
        <w:separator/>
      </w:r>
    </w:p>
  </w:footnote>
  <w:footnote w:type="continuationSeparator" w:id="0">
    <w:p w:rsidR="00BE0E3E" w:rsidRDefault="00BE0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47D" w:rsidRDefault="00BE0E3E">
    <w:pPr>
      <w:pStyle w:val="a3"/>
      <w:jc w:val="center"/>
    </w:pPr>
  </w:p>
  <w:p w:rsidR="0000747D" w:rsidRDefault="00BE0E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FC"/>
    <w:rsid w:val="004568FC"/>
    <w:rsid w:val="00520071"/>
    <w:rsid w:val="009151E6"/>
    <w:rsid w:val="009D2DE9"/>
    <w:rsid w:val="00A30289"/>
    <w:rsid w:val="00A947DE"/>
    <w:rsid w:val="00BE0E3E"/>
    <w:rsid w:val="00CD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5E84A718674821CF620D32F7C566567BCF38AD29E0166272C72AB90AA8DD3D93107775104D9E11m3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EB5E84A718674821CF620D32F7C566567BCF38AD29E0166272C72AB90AA8DD3D93107775104D9811m6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EB5E84A718674821CF620D32F7C5665678CC38A220E0166272C72AB90AA8DD3D9310777011m4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EB5E84A718674821CF620D32F7C5665678CC38A220E0166272C72AB90AA8DD3D9310777011m0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2018-03-15T10:14:00Z</dcterms:created>
  <dcterms:modified xsi:type="dcterms:W3CDTF">2019-04-05T06:24:00Z</dcterms:modified>
</cp:coreProperties>
</file>