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32" w:rsidRDefault="00603178">
      <w:pPr>
        <w:pStyle w:val="31"/>
        <w:shd w:val="clear" w:color="auto" w:fill="auto"/>
        <w:ind w:right="60"/>
      </w:pPr>
      <w:r>
        <w:rPr>
          <w:rStyle w:val="30"/>
          <w:b/>
          <w:bCs/>
        </w:rPr>
        <w:t>ПРОТОКОЛ №</w:t>
      </w:r>
      <w:r w:rsidR="00BA6819">
        <w:rPr>
          <w:rStyle w:val="30"/>
          <w:b/>
          <w:bCs/>
        </w:rPr>
        <w:t>1</w:t>
      </w:r>
    </w:p>
    <w:p w:rsidR="00BA6819" w:rsidRDefault="00603178" w:rsidP="00BA6819">
      <w:pPr>
        <w:pStyle w:val="31"/>
        <w:shd w:val="clear" w:color="auto" w:fill="auto"/>
        <w:ind w:right="60"/>
        <w:rPr>
          <w:rStyle w:val="30"/>
          <w:b/>
          <w:bCs/>
        </w:rPr>
      </w:pPr>
      <w:r>
        <w:rPr>
          <w:rStyle w:val="30"/>
          <w:b/>
          <w:bCs/>
        </w:rPr>
        <w:t>заседания муниципальной общественной комиссии</w:t>
      </w:r>
    </w:p>
    <w:p w:rsidR="00BA6819" w:rsidRDefault="00603178" w:rsidP="00BA6819">
      <w:pPr>
        <w:pStyle w:val="31"/>
        <w:shd w:val="clear" w:color="auto" w:fill="auto"/>
        <w:ind w:right="60"/>
        <w:rPr>
          <w:rStyle w:val="30"/>
          <w:b/>
          <w:bCs/>
        </w:rPr>
      </w:pPr>
      <w:r>
        <w:rPr>
          <w:rStyle w:val="30"/>
          <w:b/>
          <w:bCs/>
        </w:rPr>
        <w:t>по организации и проведению голосования по отбору территорий,</w:t>
      </w:r>
    </w:p>
    <w:p w:rsidR="00BA6819" w:rsidRDefault="00603178" w:rsidP="00BA6819">
      <w:pPr>
        <w:pStyle w:val="31"/>
        <w:shd w:val="clear" w:color="auto" w:fill="auto"/>
        <w:ind w:right="60"/>
        <w:rPr>
          <w:rStyle w:val="30"/>
          <w:b/>
          <w:bCs/>
        </w:rPr>
      </w:pPr>
      <w:r>
        <w:rPr>
          <w:rStyle w:val="30"/>
          <w:b/>
          <w:bCs/>
        </w:rPr>
        <w:t>подлежащих благоустройству в первоочередном порядке в рамках</w:t>
      </w:r>
    </w:p>
    <w:p w:rsidR="00BA6819" w:rsidRDefault="00603178" w:rsidP="00BA6819">
      <w:pPr>
        <w:pStyle w:val="31"/>
        <w:shd w:val="clear" w:color="auto" w:fill="auto"/>
        <w:ind w:right="60"/>
        <w:rPr>
          <w:rStyle w:val="30"/>
          <w:b/>
          <w:bCs/>
        </w:rPr>
      </w:pPr>
      <w:r>
        <w:rPr>
          <w:rStyle w:val="30"/>
          <w:b/>
          <w:bCs/>
        </w:rPr>
        <w:t xml:space="preserve">реализации муниципальной программы </w:t>
      </w:r>
      <w:r w:rsidR="00BA6819">
        <w:rPr>
          <w:rStyle w:val="30"/>
          <w:b/>
          <w:bCs/>
        </w:rPr>
        <w:t>Мичуринского</w:t>
      </w:r>
      <w:r>
        <w:rPr>
          <w:rStyle w:val="30"/>
          <w:b/>
          <w:bCs/>
        </w:rPr>
        <w:t xml:space="preserve"> сельского поселения</w:t>
      </w:r>
    </w:p>
    <w:p w:rsidR="004A7732" w:rsidRDefault="00603178" w:rsidP="00BA6819">
      <w:pPr>
        <w:pStyle w:val="31"/>
        <w:shd w:val="clear" w:color="auto" w:fill="auto"/>
        <w:ind w:right="60"/>
      </w:pPr>
      <w:r>
        <w:rPr>
          <w:rStyle w:val="30"/>
          <w:b/>
          <w:bCs/>
        </w:rPr>
        <w:t>Динского района «Формирование современной городской среды»</w:t>
      </w:r>
    </w:p>
    <w:p w:rsidR="00EA33EC" w:rsidRDefault="00EA33EC" w:rsidP="00EA33EC">
      <w:pPr>
        <w:pStyle w:val="1"/>
        <w:framePr w:w="10964" w:h="8274" w:hRule="exact" w:wrap="notBeside" w:vAnchor="text" w:hAnchor="page" w:x="639" w:y="850"/>
        <w:shd w:val="clear" w:color="auto" w:fill="auto"/>
        <w:spacing w:line="280" w:lineRule="exact"/>
        <w:rPr>
          <w:rStyle w:val="a5"/>
          <w:b/>
          <w:bCs/>
        </w:rPr>
      </w:pPr>
      <w:r>
        <w:rPr>
          <w:rStyle w:val="a5"/>
          <w:b/>
          <w:bCs/>
        </w:rPr>
        <w:t>Присутствовали:</w:t>
      </w:r>
    </w:p>
    <w:p w:rsidR="00EA33EC" w:rsidRDefault="00EA33EC" w:rsidP="00EA33EC">
      <w:pPr>
        <w:pStyle w:val="1"/>
        <w:framePr w:w="10964" w:h="8274" w:hRule="exact" w:wrap="notBeside" w:vAnchor="text" w:hAnchor="page" w:x="639" w:y="850"/>
        <w:shd w:val="clear" w:color="auto" w:fill="auto"/>
        <w:spacing w:line="280" w:lineRule="exact"/>
      </w:pPr>
    </w:p>
    <w:tbl>
      <w:tblPr>
        <w:tblOverlap w:val="never"/>
        <w:tblW w:w="9827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2890"/>
        <w:gridCol w:w="6070"/>
      </w:tblGrid>
      <w:tr w:rsidR="00EA33EC" w:rsidTr="00EA33EC">
        <w:trPr>
          <w:trHeight w:hRule="exact" w:val="87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</w:t>
            </w:r>
          </w:p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Сергеевич</w:t>
            </w:r>
          </w:p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60" w:line="280" w:lineRule="exact"/>
              <w:jc w:val="left"/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22" w:lineRule="exact"/>
            </w:pPr>
            <w:r>
              <w:t xml:space="preserve">начальник отдела по вопросам ЖКХ и ЧС, </w:t>
            </w:r>
            <w:proofErr w:type="spellStart"/>
            <w:r>
              <w:t>и.о</w:t>
            </w:r>
            <w:proofErr w:type="spellEnd"/>
            <w:r>
              <w:t>.  председателя комиссии</w:t>
            </w:r>
            <w:r>
              <w:rPr>
                <w:rStyle w:val="20"/>
              </w:rPr>
              <w:t>;</w:t>
            </w:r>
          </w:p>
        </w:tc>
      </w:tr>
      <w:tr w:rsidR="00EA33EC" w:rsidTr="00EA33EC">
        <w:trPr>
          <w:trHeight w:hRule="exact" w:val="8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Леонидовна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26" w:lineRule="exact"/>
            </w:pPr>
            <w:r>
              <w:t>главный специалист отдела по вопросам ЖКХ и ЧС, секретарь комиссии.</w:t>
            </w:r>
            <w:r>
              <w:rPr>
                <w:rStyle w:val="20"/>
              </w:rPr>
              <w:t>;</w:t>
            </w:r>
          </w:p>
        </w:tc>
      </w:tr>
      <w:tr w:rsidR="00EA33EC" w:rsidTr="00EA33EC">
        <w:trPr>
          <w:trHeight w:hRule="exact" w:val="77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Безуглая Вероника</w:t>
            </w:r>
          </w:p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22" w:lineRule="exact"/>
            </w:pPr>
            <w:r>
              <w:t>начальник финансового отдела Мичуринского сельского поселения Динского района;</w:t>
            </w:r>
          </w:p>
        </w:tc>
      </w:tr>
      <w:tr w:rsidR="00EA33EC" w:rsidTr="00EA33EC">
        <w:trPr>
          <w:trHeight w:hRule="exact" w:val="73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Светлана </w:t>
            </w:r>
          </w:p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22" w:lineRule="exact"/>
            </w:pPr>
            <w:r>
              <w:t>начальник общего отдела Мичуринского сельского поселения Динского района;</w:t>
            </w:r>
          </w:p>
        </w:tc>
      </w:tr>
      <w:tr w:rsidR="00EA33EC" w:rsidTr="00EA33EC">
        <w:trPr>
          <w:trHeight w:hRule="exact" w:val="74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Александр</w:t>
            </w:r>
          </w:p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17" w:lineRule="exact"/>
              <w:jc w:val="left"/>
            </w:pPr>
            <w:r>
              <w:t>Николаевич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вопросам ЖКХ и ЧС Мичуринского сельского поселения Динского района</w:t>
            </w:r>
          </w:p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</w:pPr>
          </w:p>
        </w:tc>
      </w:tr>
      <w:tr w:rsidR="00EA33EC" w:rsidTr="00EA33EC">
        <w:trPr>
          <w:trHeight w:hRule="exact" w:val="74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 Евгений</w:t>
            </w:r>
          </w:p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22" w:lineRule="exact"/>
              <w:jc w:val="left"/>
            </w:pPr>
            <w:r>
              <w:t>депутат Совета Мичуринского сельского поселения (по согласованию)</w:t>
            </w:r>
            <w:r>
              <w:rPr>
                <w:rStyle w:val="20"/>
              </w:rPr>
              <w:t>;</w:t>
            </w:r>
          </w:p>
        </w:tc>
      </w:tr>
      <w:tr w:rsidR="00EA33EC" w:rsidTr="00EA33EC">
        <w:trPr>
          <w:trHeight w:hRule="exact" w:val="74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26" w:lineRule="exact"/>
            </w:pPr>
            <w:r>
              <w:t>депутат Совета Мичуринского сельского поселения (по согласованию);</w:t>
            </w:r>
          </w:p>
        </w:tc>
      </w:tr>
      <w:tr w:rsidR="00EA33EC" w:rsidTr="00EA33EC">
        <w:trPr>
          <w:trHeight w:hRule="exact" w:val="1016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280"/>
              <w:jc w:val="left"/>
            </w:pPr>
            <w:r>
              <w:rPr>
                <w:rStyle w:val="20"/>
              </w:rPr>
              <w:t>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Купина Людмила Владимировна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317" w:lineRule="exact"/>
            </w:pPr>
            <w:r>
              <w:t>председатель общественной организации «Всероссийское общество инвалидов» (ВОИ) Динского района (по согласованию)</w:t>
            </w:r>
            <w:r>
              <w:rPr>
                <w:rStyle w:val="20"/>
              </w:rPr>
              <w:t>;</w:t>
            </w:r>
          </w:p>
        </w:tc>
      </w:tr>
      <w:tr w:rsidR="00EA33EC" w:rsidTr="00EA33EC">
        <w:trPr>
          <w:trHeight w:hRule="exact" w:val="90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  <w:ind w:left="140"/>
              <w:jc w:val="left"/>
            </w:pPr>
            <w:r>
              <w:rPr>
                <w:rStyle w:val="20"/>
              </w:rPr>
              <w:t>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</w:t>
            </w:r>
          </w:p>
          <w:p w:rsidR="00EA33EC" w:rsidRDefault="00EA33EC" w:rsidP="00EA33EC">
            <w:pPr>
              <w:framePr w:w="10964" w:h="8274" w:hRule="exact" w:wrap="notBeside" w:vAnchor="text" w:hAnchor="page" w:x="639" w:y="850"/>
              <w:spacing w:line="25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Дмитриевич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3EC" w:rsidRDefault="00EA33EC" w:rsidP="00EA33EC">
            <w:pPr>
              <w:pStyle w:val="21"/>
              <w:framePr w:w="10964" w:h="8274" w:hRule="exact" w:wrap="notBeside" w:vAnchor="text" w:hAnchor="page" w:x="639" w:y="850"/>
              <w:shd w:val="clear" w:color="auto" w:fill="auto"/>
              <w:spacing w:before="0" w:line="280" w:lineRule="exact"/>
            </w:pPr>
            <w:r>
              <w:t>член ревизионной комиссии Краснодарского края регионального отделения «Общероссийского народного фронта» (по согласованию).</w:t>
            </w:r>
          </w:p>
        </w:tc>
      </w:tr>
    </w:tbl>
    <w:p w:rsidR="00EA33EC" w:rsidRDefault="00EA33EC" w:rsidP="00EA33EC">
      <w:pPr>
        <w:framePr w:w="10964" w:h="8274" w:hRule="exact" w:wrap="notBeside" w:vAnchor="text" w:hAnchor="page" w:x="639" w:y="850"/>
        <w:rPr>
          <w:sz w:val="2"/>
          <w:szCs w:val="2"/>
        </w:rPr>
      </w:pPr>
    </w:p>
    <w:p w:rsidR="00EA33EC" w:rsidRDefault="00EA33EC">
      <w:pPr>
        <w:pStyle w:val="21"/>
        <w:shd w:val="clear" w:color="auto" w:fill="auto"/>
        <w:tabs>
          <w:tab w:val="left" w:pos="8480"/>
        </w:tabs>
        <w:spacing w:before="0" w:line="280" w:lineRule="exact"/>
        <w:ind w:left="560"/>
        <w:rPr>
          <w:rStyle w:val="20"/>
        </w:rPr>
      </w:pPr>
    </w:p>
    <w:p w:rsidR="004A7732" w:rsidRDefault="00603178">
      <w:pPr>
        <w:pStyle w:val="21"/>
        <w:shd w:val="clear" w:color="auto" w:fill="auto"/>
        <w:tabs>
          <w:tab w:val="left" w:pos="8480"/>
        </w:tabs>
        <w:spacing w:before="0" w:line="280" w:lineRule="exact"/>
        <w:ind w:left="560"/>
        <w:rPr>
          <w:rStyle w:val="20"/>
        </w:rPr>
      </w:pPr>
      <w:r>
        <w:rPr>
          <w:rStyle w:val="20"/>
        </w:rPr>
        <w:t>«</w:t>
      </w:r>
      <w:r w:rsidR="00BA6819">
        <w:rPr>
          <w:rStyle w:val="20"/>
        </w:rPr>
        <w:t>27</w:t>
      </w:r>
      <w:r>
        <w:rPr>
          <w:rStyle w:val="20"/>
        </w:rPr>
        <w:t>» февраля 2019 года</w:t>
      </w:r>
      <w:r>
        <w:rPr>
          <w:rStyle w:val="20"/>
        </w:rPr>
        <w:tab/>
      </w:r>
      <w:r w:rsidR="00BA6819">
        <w:rPr>
          <w:rStyle w:val="20"/>
        </w:rPr>
        <w:t>пос</w:t>
      </w:r>
      <w:r>
        <w:rPr>
          <w:rStyle w:val="20"/>
        </w:rPr>
        <w:t xml:space="preserve">. </w:t>
      </w:r>
      <w:r w:rsidR="00BA6819">
        <w:rPr>
          <w:rStyle w:val="20"/>
        </w:rPr>
        <w:t>Агроном</w:t>
      </w:r>
    </w:p>
    <w:p w:rsidR="004A7732" w:rsidRDefault="004A7732">
      <w:pPr>
        <w:rPr>
          <w:sz w:val="2"/>
          <w:szCs w:val="2"/>
        </w:rPr>
        <w:sectPr w:rsidR="004A7732">
          <w:pgSz w:w="11900" w:h="16840"/>
          <w:pgMar w:top="835" w:right="286" w:bottom="835" w:left="1222" w:header="0" w:footer="3" w:gutter="0"/>
          <w:cols w:space="720"/>
          <w:noEndnote/>
          <w:docGrid w:linePitch="360"/>
        </w:sectPr>
      </w:pPr>
    </w:p>
    <w:p w:rsidR="004A7732" w:rsidRDefault="004A7732">
      <w:pPr>
        <w:spacing w:before="39" w:after="39" w:line="240" w:lineRule="exact"/>
        <w:rPr>
          <w:sz w:val="19"/>
          <w:szCs w:val="19"/>
        </w:rPr>
      </w:pPr>
    </w:p>
    <w:p w:rsidR="004A7732" w:rsidRDefault="004A7732">
      <w:pPr>
        <w:rPr>
          <w:sz w:val="2"/>
          <w:szCs w:val="2"/>
        </w:rPr>
        <w:sectPr w:rsidR="004A7732">
          <w:type w:val="continuous"/>
          <w:pgSz w:w="11900" w:h="16840"/>
          <w:pgMar w:top="1109" w:right="0" w:bottom="1009" w:left="0" w:header="0" w:footer="3" w:gutter="0"/>
          <w:cols w:space="720"/>
          <w:noEndnote/>
          <w:docGrid w:linePitch="360"/>
        </w:sectPr>
      </w:pPr>
    </w:p>
    <w:p w:rsidR="00603178" w:rsidRDefault="00603178">
      <w:pPr>
        <w:pStyle w:val="31"/>
        <w:shd w:val="clear" w:color="auto" w:fill="auto"/>
        <w:jc w:val="both"/>
        <w:rPr>
          <w:rStyle w:val="30"/>
          <w:b/>
          <w:bCs/>
        </w:rPr>
      </w:pPr>
    </w:p>
    <w:p w:rsidR="00603178" w:rsidRDefault="00603178">
      <w:pPr>
        <w:pStyle w:val="31"/>
        <w:shd w:val="clear" w:color="auto" w:fill="auto"/>
        <w:jc w:val="both"/>
        <w:rPr>
          <w:rStyle w:val="30"/>
          <w:b/>
          <w:bCs/>
        </w:rPr>
      </w:pPr>
    </w:p>
    <w:p w:rsidR="004A7732" w:rsidRDefault="00603178">
      <w:pPr>
        <w:pStyle w:val="31"/>
        <w:shd w:val="clear" w:color="auto" w:fill="auto"/>
        <w:jc w:val="both"/>
      </w:pPr>
      <w:r>
        <w:rPr>
          <w:rStyle w:val="30"/>
          <w:b/>
          <w:bCs/>
        </w:rPr>
        <w:t>Повестка дня:</w:t>
      </w:r>
    </w:p>
    <w:p w:rsidR="004A7732" w:rsidRDefault="00603178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317" w:lineRule="exact"/>
      </w:pPr>
      <w:r>
        <w:rPr>
          <w:rStyle w:val="20"/>
        </w:rPr>
        <w:t>О принятии решения о включении предложений в предварительный перечень общественных территорий, а также о присвоении ему порядкового номера участника.</w:t>
      </w:r>
    </w:p>
    <w:p w:rsidR="004A7732" w:rsidRDefault="00603178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300" w:line="317" w:lineRule="exact"/>
      </w:pPr>
      <w:r>
        <w:rPr>
          <w:rStyle w:val="20"/>
        </w:rPr>
        <w:t xml:space="preserve">О назначении заседания муниципальной общественной комиссии по организации проведения рейтингового голосования по отбору общественных территорий </w:t>
      </w:r>
      <w:r w:rsidR="00BA6819">
        <w:rPr>
          <w:rStyle w:val="20"/>
        </w:rPr>
        <w:t>Мичуринского</w:t>
      </w:r>
      <w:r>
        <w:rPr>
          <w:rStyle w:val="20"/>
        </w:rPr>
        <w:t xml:space="preserve"> сельского поселения Динского района, подлежащих благоустройству в первоочередном порядке в 2020 году в рамках реализации приоритетного проекта «Формирование комфортной городской среды».</w:t>
      </w:r>
    </w:p>
    <w:p w:rsidR="00EA33EC" w:rsidRDefault="00EA33EC">
      <w:pPr>
        <w:pStyle w:val="31"/>
        <w:shd w:val="clear" w:color="auto" w:fill="auto"/>
        <w:jc w:val="both"/>
        <w:rPr>
          <w:rStyle w:val="30"/>
          <w:b/>
          <w:bCs/>
        </w:rPr>
      </w:pPr>
    </w:p>
    <w:p w:rsidR="004A7732" w:rsidRDefault="00603178">
      <w:pPr>
        <w:pStyle w:val="31"/>
        <w:shd w:val="clear" w:color="auto" w:fill="auto"/>
        <w:jc w:val="both"/>
      </w:pPr>
      <w:r>
        <w:rPr>
          <w:rStyle w:val="30"/>
          <w:b/>
          <w:bCs/>
        </w:rPr>
        <w:lastRenderedPageBreak/>
        <w:t>Слушали:</w:t>
      </w:r>
    </w:p>
    <w:p w:rsidR="004A7732" w:rsidRDefault="00BA6819" w:rsidP="00BA6819">
      <w:pPr>
        <w:pStyle w:val="21"/>
        <w:shd w:val="clear" w:color="auto" w:fill="auto"/>
        <w:tabs>
          <w:tab w:val="right" w:pos="9352"/>
        </w:tabs>
        <w:spacing w:before="0" w:line="317" w:lineRule="exact"/>
        <w:ind w:firstLine="760"/>
      </w:pPr>
      <w:proofErr w:type="spellStart"/>
      <w:r>
        <w:rPr>
          <w:rStyle w:val="20"/>
        </w:rPr>
        <w:t>Рябкова</w:t>
      </w:r>
      <w:proofErr w:type="spellEnd"/>
      <w:r>
        <w:rPr>
          <w:rStyle w:val="20"/>
        </w:rPr>
        <w:t xml:space="preserve"> С.С.</w:t>
      </w:r>
      <w:r w:rsidR="00603178">
        <w:rPr>
          <w:rStyle w:val="20"/>
        </w:rPr>
        <w:t xml:space="preserve"> </w:t>
      </w:r>
      <w:r>
        <w:rPr>
          <w:rStyle w:val="20"/>
        </w:rPr>
        <w:t>–</w:t>
      </w:r>
      <w:r w:rsidR="00603178">
        <w:rPr>
          <w:rStyle w:val="20"/>
        </w:rPr>
        <w:t xml:space="preserve"> </w:t>
      </w:r>
      <w:proofErr w:type="spellStart"/>
      <w:r>
        <w:rPr>
          <w:rStyle w:val="20"/>
        </w:rPr>
        <w:t>и.о</w:t>
      </w:r>
      <w:proofErr w:type="spellEnd"/>
      <w:r>
        <w:rPr>
          <w:rStyle w:val="20"/>
        </w:rPr>
        <w:t>. заместителя главы Мичуринского сельского поселения</w:t>
      </w:r>
      <w:r w:rsidR="00603178">
        <w:rPr>
          <w:rStyle w:val="20"/>
        </w:rPr>
        <w:t xml:space="preserve"> Динского района, </w:t>
      </w:r>
      <w:proofErr w:type="spellStart"/>
      <w:r>
        <w:rPr>
          <w:rStyle w:val="20"/>
        </w:rPr>
        <w:t>и.о</w:t>
      </w:r>
      <w:proofErr w:type="spellEnd"/>
      <w:r>
        <w:rPr>
          <w:rStyle w:val="20"/>
        </w:rPr>
        <w:t xml:space="preserve">. </w:t>
      </w:r>
      <w:r w:rsidR="00603178">
        <w:rPr>
          <w:rStyle w:val="20"/>
        </w:rPr>
        <w:t xml:space="preserve">председателя комиссии. Он пояснил, что в соответствии с постановлением администрации </w:t>
      </w:r>
      <w:r>
        <w:rPr>
          <w:rStyle w:val="20"/>
        </w:rPr>
        <w:t xml:space="preserve">Мичуринского </w:t>
      </w:r>
      <w:r w:rsidR="00603178">
        <w:rPr>
          <w:rStyle w:val="20"/>
        </w:rPr>
        <w:t xml:space="preserve">сельского поселения Динского района от </w:t>
      </w:r>
      <w:r>
        <w:rPr>
          <w:rStyle w:val="20"/>
        </w:rPr>
        <w:t>07</w:t>
      </w:r>
      <w:r w:rsidR="00603178">
        <w:rPr>
          <w:rStyle w:val="20"/>
        </w:rPr>
        <w:t>.</w:t>
      </w:r>
      <w:r>
        <w:rPr>
          <w:rStyle w:val="20"/>
        </w:rPr>
        <w:t>11</w:t>
      </w:r>
      <w:r w:rsidR="00603178">
        <w:rPr>
          <w:rStyle w:val="20"/>
        </w:rPr>
        <w:t>.201</w:t>
      </w:r>
      <w:r>
        <w:rPr>
          <w:rStyle w:val="20"/>
        </w:rPr>
        <w:t>7</w:t>
      </w:r>
      <w:r w:rsidR="00603178">
        <w:rPr>
          <w:rStyle w:val="20"/>
        </w:rPr>
        <w:t xml:space="preserve"> № </w:t>
      </w:r>
      <w:r>
        <w:rPr>
          <w:rStyle w:val="20"/>
        </w:rPr>
        <w:t>129</w:t>
      </w:r>
      <w:r w:rsidR="00603178">
        <w:rPr>
          <w:rStyle w:val="20"/>
        </w:rPr>
        <w:t xml:space="preserve"> «</w:t>
      </w:r>
      <w:r w:rsidRPr="00BA6819">
        <w:t>Об утверждении Порядка предоставления, рассмотрения и оценки предложений заинтересованных лиц о включении дворовой территории в муниципальную программу «</w:t>
      </w:r>
      <w:r w:rsidRPr="00BA6819">
        <w:rPr>
          <w:bCs/>
        </w:rPr>
        <w:t xml:space="preserve">Формирование современной городской среды» на территории Мичуринского сельского поселения </w:t>
      </w:r>
      <w:r w:rsidRPr="00BA6819">
        <w:t>Динского района</w:t>
      </w:r>
      <w:r w:rsidRPr="00BA6819">
        <w:rPr>
          <w:bCs/>
        </w:rPr>
        <w:t xml:space="preserve"> на 2018 – 2022 годы</w:t>
      </w:r>
      <w:r w:rsidRPr="00BA6819">
        <w:t>», 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 муниципальную программу «</w:t>
      </w:r>
      <w:r w:rsidRPr="00BA6819">
        <w:rPr>
          <w:bCs/>
        </w:rPr>
        <w:t xml:space="preserve">Формирование современной городской среды» на территории Мичуринского сельского поселения </w:t>
      </w:r>
      <w:r w:rsidRPr="00BA6819">
        <w:t>Динского района</w:t>
      </w:r>
      <w:r w:rsidRPr="00BA6819">
        <w:rPr>
          <w:bCs/>
        </w:rPr>
        <w:t xml:space="preserve"> на 2018 – 2022 годы</w:t>
      </w:r>
      <w:r w:rsidRPr="00BA6819">
        <w:t>»</w:t>
      </w:r>
      <w:r w:rsidR="00603178">
        <w:rPr>
          <w:rStyle w:val="20"/>
        </w:rPr>
        <w:t xml:space="preserve"> (далее - Порядок), под общественной территорией понимается территория общего пользования, которой беспрепятственно пользуется неограниченный</w:t>
      </w:r>
      <w:r>
        <w:rPr>
          <w:rStyle w:val="20"/>
        </w:rPr>
        <w:t xml:space="preserve"> </w:t>
      </w:r>
      <w:r w:rsidR="00603178">
        <w:rPr>
          <w:rStyle w:val="20"/>
        </w:rPr>
        <w:t>круг лиц</w:t>
      </w:r>
      <w:r>
        <w:rPr>
          <w:rStyle w:val="20"/>
        </w:rPr>
        <w:t xml:space="preserve"> </w:t>
      </w:r>
      <w:r w:rsidR="00603178">
        <w:rPr>
          <w:rStyle w:val="20"/>
        </w:rPr>
        <w:t>соответствующего функционального назначения (площади, набережные, улицы, пешеходные зоны, скверы, парки, иные территории).</w:t>
      </w:r>
    </w:p>
    <w:p w:rsidR="004A7732" w:rsidRDefault="00603178" w:rsidP="00BA6819">
      <w:pPr>
        <w:pStyle w:val="21"/>
        <w:shd w:val="clear" w:color="auto" w:fill="auto"/>
        <w:tabs>
          <w:tab w:val="right" w:pos="9352"/>
        </w:tabs>
        <w:spacing w:before="0" w:line="317" w:lineRule="exact"/>
        <w:ind w:firstLine="760"/>
      </w:pPr>
      <w:r>
        <w:rPr>
          <w:rStyle w:val="20"/>
        </w:rPr>
        <w:t>В соответствии с Порядком общественная комиссия при рассмотрении предложений о включении общественных территорий в перечень руководствуется Порядком, постановлением Правительства</w:t>
      </w:r>
      <w:r w:rsidR="00BA6819">
        <w:rPr>
          <w:rStyle w:val="20"/>
        </w:rPr>
        <w:t xml:space="preserve"> </w:t>
      </w:r>
      <w:r>
        <w:rPr>
          <w:rStyle w:val="20"/>
        </w:rPr>
        <w:t>Российской</w:t>
      </w:r>
      <w:r w:rsidR="00BA6819">
        <w:rPr>
          <w:rStyle w:val="20"/>
        </w:rPr>
        <w:t xml:space="preserve"> </w:t>
      </w:r>
      <w:r>
        <w:rPr>
          <w:rStyle w:val="20"/>
        </w:rPr>
        <w:t>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 также определяет количество общественных территорий, подлежащих в рамках</w:t>
      </w:r>
      <w:r w:rsidR="00BA6819">
        <w:rPr>
          <w:rStyle w:val="20"/>
        </w:rPr>
        <w:t xml:space="preserve"> </w:t>
      </w:r>
      <w:r>
        <w:rPr>
          <w:rStyle w:val="20"/>
        </w:rPr>
        <w:t>реализации</w:t>
      </w:r>
      <w:r w:rsidR="00BA6819">
        <w:rPr>
          <w:rStyle w:val="20"/>
        </w:rPr>
        <w:t xml:space="preserve"> </w:t>
      </w:r>
      <w:r>
        <w:rPr>
          <w:rStyle w:val="20"/>
        </w:rPr>
        <w:t>муниципальной программы благоустройству в 2020 году исходя из социальной, культурной значимости общественных территорий, а также исходя из возможности сохранения и поддержания целостности восприятия сложившегося архитектурного облика соответствующего</w:t>
      </w:r>
      <w:r w:rsidR="00BA6819">
        <w:rPr>
          <w:rStyle w:val="20"/>
        </w:rPr>
        <w:t xml:space="preserve"> </w:t>
      </w:r>
      <w:r>
        <w:rPr>
          <w:rStyle w:val="20"/>
        </w:rPr>
        <w:t>населенного</w:t>
      </w:r>
      <w:r w:rsidR="00BA6819">
        <w:rPr>
          <w:rStyle w:val="20"/>
        </w:rPr>
        <w:t xml:space="preserve"> </w:t>
      </w:r>
      <w:r>
        <w:rPr>
          <w:rStyle w:val="20"/>
        </w:rPr>
        <w:t>пункта.</w:t>
      </w:r>
    </w:p>
    <w:p w:rsidR="00BA6819" w:rsidRDefault="00603178">
      <w:pPr>
        <w:pStyle w:val="21"/>
        <w:shd w:val="clear" w:color="auto" w:fill="auto"/>
        <w:spacing w:before="0" w:line="317" w:lineRule="exact"/>
        <w:ind w:firstLine="760"/>
        <w:rPr>
          <w:rStyle w:val="20"/>
        </w:rPr>
      </w:pPr>
      <w:r>
        <w:rPr>
          <w:rStyle w:val="20"/>
        </w:rPr>
        <w:t>Предложил на основании вышеизложенного включить в предварительный перечень следующие общественные территории, с присвоением им порядкового номера участника в соответствии с поступившим количеством предложений в порядке убывания:</w:t>
      </w:r>
    </w:p>
    <w:p w:rsidR="004A7732" w:rsidRDefault="00BA6819">
      <w:pPr>
        <w:pStyle w:val="21"/>
        <w:numPr>
          <w:ilvl w:val="0"/>
          <w:numId w:val="2"/>
        </w:numPr>
        <w:shd w:val="clear" w:color="auto" w:fill="auto"/>
        <w:tabs>
          <w:tab w:val="left" w:pos="1127"/>
        </w:tabs>
        <w:spacing w:before="0" w:line="317" w:lineRule="exact"/>
        <w:ind w:firstLine="820"/>
      </w:pPr>
      <w:r>
        <w:t>Общественная территории «Сквер», расположенный по адресу: пос. Агроном, ул. Почтовая, 16 В.</w:t>
      </w:r>
      <w:r w:rsidR="00603178">
        <w:rPr>
          <w:rStyle w:val="20"/>
        </w:rPr>
        <w:t>, порядковый №</w:t>
      </w:r>
      <w:r>
        <w:rPr>
          <w:rStyle w:val="20"/>
        </w:rPr>
        <w:t>1</w:t>
      </w:r>
      <w:r w:rsidR="00603178">
        <w:rPr>
          <w:rStyle w:val="20"/>
        </w:rPr>
        <w:t>;</w:t>
      </w:r>
    </w:p>
    <w:p w:rsidR="004A7732" w:rsidRDefault="00603178">
      <w:pPr>
        <w:pStyle w:val="21"/>
        <w:numPr>
          <w:ilvl w:val="0"/>
          <w:numId w:val="1"/>
        </w:numPr>
        <w:shd w:val="clear" w:color="auto" w:fill="auto"/>
        <w:tabs>
          <w:tab w:val="left" w:pos="1127"/>
        </w:tabs>
        <w:spacing w:before="0" w:after="300" w:line="317" w:lineRule="exact"/>
        <w:ind w:firstLine="820"/>
      </w:pPr>
      <w:r>
        <w:rPr>
          <w:rStyle w:val="20"/>
        </w:rPr>
        <w:t xml:space="preserve">Предложил назначить следующее заседание муниципальной общественной комиссии на </w:t>
      </w:r>
      <w:r w:rsidR="00BA6819">
        <w:rPr>
          <w:rStyle w:val="20"/>
        </w:rPr>
        <w:t>15</w:t>
      </w:r>
      <w:r>
        <w:rPr>
          <w:rStyle w:val="20"/>
        </w:rPr>
        <w:t>.0</w:t>
      </w:r>
      <w:r w:rsidR="00BA6819">
        <w:rPr>
          <w:rStyle w:val="20"/>
        </w:rPr>
        <w:t>3</w:t>
      </w:r>
      <w:r>
        <w:rPr>
          <w:rStyle w:val="20"/>
        </w:rPr>
        <w:t>.2019 г. в 1</w:t>
      </w:r>
      <w:r w:rsidR="00BA6819">
        <w:rPr>
          <w:rStyle w:val="20"/>
        </w:rPr>
        <w:t>5</w:t>
      </w:r>
      <w:r>
        <w:rPr>
          <w:rStyle w:val="20"/>
        </w:rPr>
        <w:t xml:space="preserve">:00 в соответствии с планом по организации проведения рейтингового голосования по отбору общественных территорий </w:t>
      </w:r>
      <w:r w:rsidR="00BA6819">
        <w:rPr>
          <w:rStyle w:val="20"/>
        </w:rPr>
        <w:t>Мичуринского</w:t>
      </w:r>
      <w:r>
        <w:rPr>
          <w:rStyle w:val="20"/>
        </w:rPr>
        <w:t xml:space="preserve"> сельского поселения Динского района, подлежащих благоустройству в первоочередном порядке в 2020 году в рамках реализации приоритетного проекта «Формирование комфортной городской среды».</w:t>
      </w:r>
    </w:p>
    <w:p w:rsidR="004A7732" w:rsidRDefault="00603178">
      <w:pPr>
        <w:pStyle w:val="31"/>
        <w:shd w:val="clear" w:color="auto" w:fill="auto"/>
        <w:jc w:val="both"/>
      </w:pPr>
      <w:r>
        <w:rPr>
          <w:rStyle w:val="30"/>
          <w:b/>
          <w:bCs/>
        </w:rPr>
        <w:t>Решили:</w:t>
      </w:r>
    </w:p>
    <w:p w:rsidR="004A7732" w:rsidRDefault="00603178" w:rsidP="00BA6819">
      <w:pPr>
        <w:pStyle w:val="21"/>
        <w:numPr>
          <w:ilvl w:val="0"/>
          <w:numId w:val="3"/>
        </w:numPr>
        <w:shd w:val="clear" w:color="auto" w:fill="auto"/>
        <w:tabs>
          <w:tab w:val="left" w:pos="1466"/>
          <w:tab w:val="left" w:pos="3122"/>
          <w:tab w:val="left" w:pos="5999"/>
        </w:tabs>
        <w:spacing w:before="0" w:line="317" w:lineRule="exact"/>
        <w:ind w:firstLine="820"/>
      </w:pPr>
      <w:r>
        <w:rPr>
          <w:rStyle w:val="20"/>
        </w:rPr>
        <w:t>Включить</w:t>
      </w:r>
      <w:r w:rsidR="00BA6819">
        <w:rPr>
          <w:rStyle w:val="20"/>
        </w:rPr>
        <w:t xml:space="preserve"> </w:t>
      </w:r>
      <w:r>
        <w:rPr>
          <w:rStyle w:val="20"/>
        </w:rPr>
        <w:t>в</w:t>
      </w:r>
      <w:r w:rsidR="00BA6819">
        <w:rPr>
          <w:rStyle w:val="20"/>
        </w:rPr>
        <w:t xml:space="preserve"> </w:t>
      </w:r>
      <w:r>
        <w:rPr>
          <w:rStyle w:val="20"/>
        </w:rPr>
        <w:t>перечень общественные</w:t>
      </w:r>
      <w:r w:rsidR="00BA6819">
        <w:rPr>
          <w:rStyle w:val="20"/>
        </w:rPr>
        <w:t xml:space="preserve"> </w:t>
      </w:r>
      <w:r>
        <w:rPr>
          <w:rStyle w:val="20"/>
        </w:rPr>
        <w:t xml:space="preserve">территории с присвоением им </w:t>
      </w:r>
      <w:r>
        <w:rPr>
          <w:rStyle w:val="20"/>
        </w:rPr>
        <w:lastRenderedPageBreak/>
        <w:t>порядковых номеров участника согласно приложению к настоящему протоколу.</w:t>
      </w:r>
    </w:p>
    <w:p w:rsidR="004A7732" w:rsidRDefault="00603178">
      <w:pPr>
        <w:pStyle w:val="21"/>
        <w:shd w:val="clear" w:color="auto" w:fill="auto"/>
        <w:spacing w:before="0" w:line="317" w:lineRule="exact"/>
        <w:ind w:firstLine="820"/>
      </w:pPr>
      <w:r>
        <w:rPr>
          <w:rStyle w:val="20"/>
        </w:rPr>
        <w:t xml:space="preserve">Передать данный перечень в </w:t>
      </w:r>
      <w:r w:rsidR="00BA6819">
        <w:rPr>
          <w:rStyle w:val="20"/>
        </w:rPr>
        <w:t>о</w:t>
      </w:r>
      <w:r>
        <w:rPr>
          <w:rStyle w:val="20"/>
        </w:rPr>
        <w:t>тдел по вопросам ЖКХ</w:t>
      </w:r>
      <w:r w:rsidR="00BA6819">
        <w:rPr>
          <w:rStyle w:val="20"/>
        </w:rPr>
        <w:t xml:space="preserve"> и ЧС</w:t>
      </w:r>
      <w:r>
        <w:rPr>
          <w:rStyle w:val="20"/>
        </w:rPr>
        <w:t xml:space="preserve"> администрации </w:t>
      </w:r>
      <w:r w:rsidR="00BA6819">
        <w:rPr>
          <w:rStyle w:val="20"/>
        </w:rPr>
        <w:t>Мичуринского</w:t>
      </w:r>
      <w:r>
        <w:rPr>
          <w:rStyle w:val="20"/>
        </w:rPr>
        <w:t xml:space="preserve"> сельского поселения Динского района для определения возможности предлагаемого благоустройства общественных территорий с целью формирования проекта перечня для его официального опубликования.</w:t>
      </w:r>
    </w:p>
    <w:p w:rsidR="004A7732" w:rsidRDefault="00603178">
      <w:pPr>
        <w:pStyle w:val="21"/>
        <w:numPr>
          <w:ilvl w:val="0"/>
          <w:numId w:val="3"/>
        </w:numPr>
        <w:shd w:val="clear" w:color="auto" w:fill="auto"/>
        <w:tabs>
          <w:tab w:val="left" w:pos="1466"/>
        </w:tabs>
        <w:spacing w:before="0" w:line="317" w:lineRule="exact"/>
        <w:ind w:firstLine="820"/>
        <w:rPr>
          <w:rStyle w:val="20"/>
        </w:rPr>
      </w:pPr>
      <w:r>
        <w:rPr>
          <w:rStyle w:val="20"/>
        </w:rPr>
        <w:t>Определить дату заседания муниципальной общественной комиссии - 1</w:t>
      </w:r>
      <w:r w:rsidR="00BA6819">
        <w:rPr>
          <w:rStyle w:val="20"/>
        </w:rPr>
        <w:t>5</w:t>
      </w:r>
      <w:r>
        <w:rPr>
          <w:rStyle w:val="20"/>
        </w:rPr>
        <w:t>.0</w:t>
      </w:r>
      <w:r w:rsidR="00BA6819">
        <w:rPr>
          <w:rStyle w:val="20"/>
        </w:rPr>
        <w:t>3</w:t>
      </w:r>
      <w:r>
        <w:rPr>
          <w:rStyle w:val="20"/>
        </w:rPr>
        <w:t>.2019 г. в 1</w:t>
      </w:r>
      <w:r w:rsidR="00BA6819">
        <w:rPr>
          <w:rStyle w:val="20"/>
        </w:rPr>
        <w:t>5</w:t>
      </w:r>
      <w:r>
        <w:rPr>
          <w:rStyle w:val="20"/>
        </w:rPr>
        <w:t>:00.</w:t>
      </w:r>
    </w:p>
    <w:p w:rsidR="00603178" w:rsidRDefault="00603178" w:rsidP="00BA6819">
      <w:pPr>
        <w:pStyle w:val="21"/>
        <w:shd w:val="clear" w:color="auto" w:fill="auto"/>
        <w:tabs>
          <w:tab w:val="left" w:pos="1466"/>
        </w:tabs>
        <w:spacing w:before="0" w:line="317" w:lineRule="exact"/>
        <w:ind w:left="820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  <w:ind w:left="820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  <w:ind w:left="820"/>
      </w:pPr>
      <w:r>
        <w:t>Голосовали:</w:t>
      </w:r>
    </w:p>
    <w:p w:rsidR="00BA6819" w:rsidRPr="00BA6819" w:rsidRDefault="00BA6819" w:rsidP="00BA6819">
      <w:pPr>
        <w:pStyle w:val="21"/>
        <w:shd w:val="clear" w:color="auto" w:fill="auto"/>
        <w:tabs>
          <w:tab w:val="left" w:pos="1466"/>
        </w:tabs>
        <w:spacing w:line="317" w:lineRule="exact"/>
        <w:ind w:left="820"/>
      </w:pPr>
      <w:r w:rsidRPr="00BA6819">
        <w:t>«за» - 9 чел.</w:t>
      </w:r>
    </w:p>
    <w:p w:rsidR="00BA6819" w:rsidRP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  <w:ind w:left="820"/>
      </w:pPr>
      <w:r w:rsidRPr="00BA6819">
        <w:t>«против» - 0 чел.</w:t>
      </w: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  <w:ind w:left="820"/>
      </w:pPr>
      <w:r w:rsidRPr="00BA6819">
        <w:t>«воздержались»- 0 чел.</w:t>
      </w: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  <w:ind w:left="820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  <w:proofErr w:type="spellStart"/>
      <w:r>
        <w:t>И.о</w:t>
      </w:r>
      <w:proofErr w:type="spellEnd"/>
      <w:r>
        <w:t xml:space="preserve">. председателя </w:t>
      </w:r>
      <w:proofErr w:type="gramStart"/>
      <w:r>
        <w:t xml:space="preserve">комиссии:   </w:t>
      </w:r>
      <w:proofErr w:type="gramEnd"/>
      <w:r>
        <w:t xml:space="preserve">                                  Рябков Станислав Сергеевич</w:t>
      </w: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Киселева Вера Леонидовна</w:t>
      </w: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1729A8" w:rsidRDefault="001729A8" w:rsidP="00BA6819">
      <w:pPr>
        <w:spacing w:after="596" w:line="317" w:lineRule="exact"/>
        <w:ind w:left="5480"/>
        <w:rPr>
          <w:rStyle w:val="20"/>
          <w:rFonts w:eastAsia="Microsoft Sans Serif"/>
        </w:rPr>
      </w:pPr>
    </w:p>
    <w:p w:rsidR="001729A8" w:rsidRDefault="001729A8" w:rsidP="00BA6819">
      <w:pPr>
        <w:spacing w:after="596" w:line="317" w:lineRule="exact"/>
        <w:ind w:left="5480"/>
        <w:rPr>
          <w:rStyle w:val="20"/>
          <w:rFonts w:eastAsia="Microsoft Sans Serif"/>
        </w:rPr>
      </w:pPr>
    </w:p>
    <w:p w:rsidR="00BA6819" w:rsidRDefault="00BA6819" w:rsidP="00BA6819">
      <w:pPr>
        <w:spacing w:after="596" w:line="317" w:lineRule="exact"/>
        <w:ind w:left="5480"/>
      </w:pPr>
      <w:r>
        <w:rPr>
          <w:rStyle w:val="20"/>
          <w:rFonts w:eastAsia="Microsoft Sans Serif"/>
        </w:rPr>
        <w:t>ПРИЛОЖЕНИЕ к протоколу заседания муниципальной общественной комиссии по организации и проведению голосования по отбору территорий, подлежащих благоустройству в первоочередном порядке в рамках реализации муниципальной программы Мичуринского сельского поселения Динского района «Формирование современной городской среды» от 27.02.2019 №1</w:t>
      </w:r>
    </w:p>
    <w:p w:rsidR="00BA6819" w:rsidRDefault="00BA6819" w:rsidP="00BA6819">
      <w:pPr>
        <w:spacing w:line="322" w:lineRule="exact"/>
        <w:ind w:right="40"/>
        <w:jc w:val="center"/>
        <w:rPr>
          <w:rStyle w:val="30"/>
          <w:rFonts w:eastAsia="Microsoft Sans Serif"/>
          <w:sz w:val="32"/>
          <w:szCs w:val="32"/>
        </w:rPr>
      </w:pPr>
      <w:r w:rsidRPr="00BA6819">
        <w:rPr>
          <w:rStyle w:val="30"/>
          <w:rFonts w:eastAsia="Microsoft Sans Serif"/>
          <w:sz w:val="32"/>
          <w:szCs w:val="32"/>
        </w:rPr>
        <w:t>Перечень территорий,</w:t>
      </w:r>
      <w:r>
        <w:rPr>
          <w:rStyle w:val="30"/>
          <w:rFonts w:eastAsia="Microsoft Sans Serif"/>
          <w:sz w:val="32"/>
          <w:szCs w:val="32"/>
        </w:rPr>
        <w:t xml:space="preserve"> </w:t>
      </w:r>
      <w:r w:rsidRPr="00BA6819">
        <w:rPr>
          <w:rStyle w:val="30"/>
          <w:rFonts w:eastAsia="Microsoft Sans Serif"/>
          <w:sz w:val="32"/>
          <w:szCs w:val="32"/>
        </w:rPr>
        <w:t>подлежащих благоустройству в первоочередном порядке</w:t>
      </w:r>
      <w:r>
        <w:rPr>
          <w:rStyle w:val="30"/>
          <w:rFonts w:eastAsia="Microsoft Sans Serif"/>
          <w:sz w:val="32"/>
          <w:szCs w:val="32"/>
        </w:rPr>
        <w:t xml:space="preserve"> </w:t>
      </w:r>
      <w:r w:rsidRPr="00BA6819">
        <w:rPr>
          <w:rStyle w:val="30"/>
          <w:rFonts w:eastAsia="Microsoft Sans Serif"/>
          <w:sz w:val="32"/>
          <w:szCs w:val="32"/>
        </w:rPr>
        <w:t>в рамках реализации муниципальной программы</w:t>
      </w:r>
      <w:r>
        <w:rPr>
          <w:rStyle w:val="30"/>
          <w:rFonts w:eastAsia="Microsoft Sans Serif"/>
          <w:sz w:val="32"/>
          <w:szCs w:val="32"/>
        </w:rPr>
        <w:t xml:space="preserve"> Мичуринского</w:t>
      </w:r>
      <w:r w:rsidRPr="00BA6819">
        <w:rPr>
          <w:rStyle w:val="30"/>
          <w:rFonts w:eastAsia="Microsoft Sans Serif"/>
          <w:sz w:val="32"/>
          <w:szCs w:val="32"/>
        </w:rPr>
        <w:t xml:space="preserve"> сельского поселения Динского района</w:t>
      </w:r>
      <w:r>
        <w:rPr>
          <w:rStyle w:val="30"/>
          <w:rFonts w:eastAsia="Microsoft Sans Serif"/>
          <w:sz w:val="32"/>
          <w:szCs w:val="32"/>
        </w:rPr>
        <w:t xml:space="preserve"> </w:t>
      </w:r>
      <w:r w:rsidRPr="00BA6819">
        <w:rPr>
          <w:rStyle w:val="30"/>
          <w:rFonts w:eastAsia="Microsoft Sans Serif"/>
          <w:sz w:val="32"/>
          <w:szCs w:val="32"/>
        </w:rPr>
        <w:t>«Формирование современной городской среды»</w:t>
      </w:r>
    </w:p>
    <w:p w:rsidR="00BA6819" w:rsidRDefault="00BA6819" w:rsidP="00BA6819">
      <w:pPr>
        <w:spacing w:line="322" w:lineRule="exact"/>
        <w:ind w:right="40"/>
        <w:jc w:val="center"/>
        <w:rPr>
          <w:rStyle w:val="30"/>
          <w:rFonts w:eastAsia="Microsoft Sans Serif"/>
        </w:rPr>
      </w:pPr>
    </w:p>
    <w:p w:rsidR="00BA6819" w:rsidRPr="00BA6819" w:rsidRDefault="00BA6819" w:rsidP="00BA6819">
      <w:pPr>
        <w:spacing w:line="322" w:lineRule="exact"/>
        <w:ind w:right="40"/>
        <w:jc w:val="center"/>
        <w:rPr>
          <w:sz w:val="32"/>
          <w:szCs w:val="32"/>
        </w:rPr>
      </w:pPr>
    </w:p>
    <w:tbl>
      <w:tblPr>
        <w:tblOverlap w:val="never"/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632"/>
        <w:gridCol w:w="4216"/>
      </w:tblGrid>
      <w:tr w:rsidR="00BA6819" w:rsidTr="00BA6819">
        <w:trPr>
          <w:trHeight w:hRule="exact" w:val="684"/>
          <w:jc w:val="center"/>
        </w:trPr>
        <w:tc>
          <w:tcPr>
            <w:tcW w:w="734" w:type="dxa"/>
            <w:shd w:val="clear" w:color="auto" w:fill="FFFFFF"/>
            <w:vAlign w:val="bottom"/>
          </w:tcPr>
          <w:p w:rsidR="00BA6819" w:rsidRPr="00BA6819" w:rsidRDefault="00BA6819" w:rsidP="00BA6819">
            <w:pPr>
              <w:framePr w:w="9959" w:h="2474" w:hRule="exact" w:wrap="notBeside" w:vAnchor="text" w:hAnchor="text" w:xAlign="center" w:y="4"/>
              <w:spacing w:after="60" w:line="280" w:lineRule="exact"/>
              <w:ind w:left="260"/>
              <w:rPr>
                <w:rFonts w:ascii="Times New Roman" w:hAnsi="Times New Roman" w:cs="Times New Roman"/>
              </w:rPr>
            </w:pPr>
            <w:r w:rsidRPr="00BA6819">
              <w:rPr>
                <w:rStyle w:val="20"/>
                <w:rFonts w:eastAsia="Microsoft Sans Serif"/>
              </w:rPr>
              <w:t>№</w:t>
            </w:r>
          </w:p>
          <w:p w:rsidR="00BA6819" w:rsidRPr="00BA6819" w:rsidRDefault="00BA6819" w:rsidP="00BA6819">
            <w:pPr>
              <w:framePr w:w="9959" w:h="2474" w:hRule="exact" w:wrap="notBeside" w:vAnchor="text" w:hAnchor="text" w:xAlign="center" w:y="4"/>
              <w:spacing w:before="60" w:line="280" w:lineRule="exact"/>
              <w:ind w:left="260"/>
              <w:rPr>
                <w:rFonts w:ascii="Times New Roman" w:hAnsi="Times New Roman" w:cs="Times New Roman"/>
              </w:rPr>
            </w:pPr>
            <w:r w:rsidRPr="00BA6819">
              <w:rPr>
                <w:rStyle w:val="22"/>
                <w:rFonts w:eastAsia="Microsoft Sans Serif"/>
              </w:rPr>
              <w:t>п/п</w:t>
            </w:r>
          </w:p>
        </w:tc>
        <w:tc>
          <w:tcPr>
            <w:tcW w:w="4632" w:type="dxa"/>
            <w:shd w:val="clear" w:color="auto" w:fill="FFFFFF"/>
            <w:vAlign w:val="bottom"/>
          </w:tcPr>
          <w:p w:rsidR="00BA6819" w:rsidRPr="00BA6819" w:rsidRDefault="00BA6819" w:rsidP="00BA6819">
            <w:pPr>
              <w:framePr w:w="9959" w:h="2474" w:hRule="exact" w:wrap="notBeside" w:vAnchor="text" w:hAnchor="text" w:xAlign="center" w:y="4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BA6819">
              <w:rPr>
                <w:rStyle w:val="22"/>
                <w:rFonts w:eastAsia="Microsoft Sans Serif"/>
              </w:rPr>
              <w:t>Наименование общественной территории</w:t>
            </w:r>
          </w:p>
        </w:tc>
        <w:tc>
          <w:tcPr>
            <w:tcW w:w="4216" w:type="dxa"/>
            <w:shd w:val="clear" w:color="auto" w:fill="FFFFFF"/>
            <w:vAlign w:val="bottom"/>
          </w:tcPr>
          <w:p w:rsidR="00BA6819" w:rsidRPr="00BA6819" w:rsidRDefault="00BA6819" w:rsidP="00BA6819">
            <w:pPr>
              <w:framePr w:w="9959" w:h="2474" w:hRule="exact" w:wrap="notBeside" w:vAnchor="text" w:hAnchor="text" w:xAlign="center" w:y="4"/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BA6819">
              <w:rPr>
                <w:rStyle w:val="22"/>
                <w:rFonts w:eastAsia="Microsoft Sans Serif"/>
              </w:rPr>
              <w:t>Адрес общественной территории</w:t>
            </w:r>
          </w:p>
        </w:tc>
      </w:tr>
      <w:tr w:rsidR="00BA6819" w:rsidTr="00BA6819">
        <w:trPr>
          <w:trHeight w:hRule="exact" w:val="748"/>
          <w:jc w:val="center"/>
        </w:trPr>
        <w:tc>
          <w:tcPr>
            <w:tcW w:w="734" w:type="dxa"/>
            <w:shd w:val="clear" w:color="auto" w:fill="FFFFFF"/>
          </w:tcPr>
          <w:p w:rsidR="00BA6819" w:rsidRPr="00BA6819" w:rsidRDefault="00BA6819" w:rsidP="00BA6819">
            <w:pPr>
              <w:framePr w:w="9959" w:h="2474" w:hRule="exact" w:wrap="notBeside" w:vAnchor="text" w:hAnchor="text" w:xAlign="center" w:y="4"/>
              <w:spacing w:line="280" w:lineRule="exact"/>
              <w:ind w:left="320"/>
              <w:rPr>
                <w:rFonts w:ascii="Times New Roman" w:hAnsi="Times New Roman" w:cs="Times New Roman"/>
              </w:rPr>
            </w:pPr>
            <w:r w:rsidRPr="00BA6819">
              <w:rPr>
                <w:rStyle w:val="20"/>
                <w:rFonts w:eastAsia="Microsoft Sans Serif"/>
              </w:rPr>
              <w:t>1</w:t>
            </w:r>
          </w:p>
        </w:tc>
        <w:tc>
          <w:tcPr>
            <w:tcW w:w="4632" w:type="dxa"/>
            <w:shd w:val="clear" w:color="auto" w:fill="FFFFFF"/>
            <w:vAlign w:val="center"/>
          </w:tcPr>
          <w:p w:rsidR="00BA6819" w:rsidRPr="00BA6819" w:rsidRDefault="00BA6819" w:rsidP="00BA6819">
            <w:pPr>
              <w:framePr w:w="9959" w:h="2474" w:hRule="exact" w:wrap="notBeside" w:vAnchor="text" w:hAnchor="text" w:xAlign="center" w:y="4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6819"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территории «Сквер»</w:t>
            </w:r>
          </w:p>
        </w:tc>
        <w:tc>
          <w:tcPr>
            <w:tcW w:w="4216" w:type="dxa"/>
            <w:shd w:val="clear" w:color="auto" w:fill="FFFFFF"/>
            <w:vAlign w:val="center"/>
          </w:tcPr>
          <w:p w:rsidR="00BA6819" w:rsidRPr="00BA6819" w:rsidRDefault="00BA6819" w:rsidP="00BA6819">
            <w:pPr>
              <w:framePr w:w="9959" w:h="2474" w:hRule="exact" w:wrap="notBeside" w:vAnchor="text" w:hAnchor="text" w:xAlign="center" w:y="4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A6819">
              <w:rPr>
                <w:rFonts w:ascii="Times New Roman" w:hAnsi="Times New Roman" w:cs="Times New Roman"/>
                <w:sz w:val="28"/>
                <w:szCs w:val="28"/>
              </w:rPr>
              <w:t>пос. Агроном, ул. Почтовая, 16 В.</w:t>
            </w:r>
          </w:p>
        </w:tc>
      </w:tr>
    </w:tbl>
    <w:p w:rsidR="00BA6819" w:rsidRDefault="00BA6819" w:rsidP="00BA6819">
      <w:pPr>
        <w:framePr w:w="9959" w:h="2474" w:hRule="exact" w:wrap="notBeside" w:vAnchor="text" w:hAnchor="text" w:xAlign="center" w:y="4"/>
        <w:rPr>
          <w:sz w:val="2"/>
          <w:szCs w:val="2"/>
        </w:rPr>
      </w:pPr>
      <w:bookmarkStart w:id="0" w:name="_GoBack"/>
      <w:bookmarkEnd w:id="0"/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  <w:proofErr w:type="spellStart"/>
      <w:r>
        <w:t>И.о</w:t>
      </w:r>
      <w:proofErr w:type="spellEnd"/>
      <w:r>
        <w:t xml:space="preserve">. председателя </w:t>
      </w:r>
      <w:proofErr w:type="gramStart"/>
      <w:r>
        <w:t xml:space="preserve">комиссии:   </w:t>
      </w:r>
      <w:proofErr w:type="gramEnd"/>
      <w:r>
        <w:t xml:space="preserve">                                  Рябков Станислав Сергеевич</w:t>
      </w: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Киселева Вера Леонидовна</w:t>
      </w: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p w:rsidR="00BA6819" w:rsidRDefault="00BA6819" w:rsidP="00BA6819">
      <w:pPr>
        <w:pStyle w:val="21"/>
        <w:shd w:val="clear" w:color="auto" w:fill="auto"/>
        <w:tabs>
          <w:tab w:val="left" w:pos="1466"/>
        </w:tabs>
        <w:spacing w:before="0" w:line="317" w:lineRule="exact"/>
      </w:pPr>
    </w:p>
    <w:sectPr w:rsidR="00BA6819">
      <w:type w:val="continuous"/>
      <w:pgSz w:w="11900" w:h="16840"/>
      <w:pgMar w:top="1109" w:right="738" w:bottom="1009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39" w:rsidRDefault="00532F39">
      <w:r>
        <w:separator/>
      </w:r>
    </w:p>
  </w:endnote>
  <w:endnote w:type="continuationSeparator" w:id="0">
    <w:p w:rsidR="00532F39" w:rsidRDefault="0053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39" w:rsidRDefault="00532F39"/>
  </w:footnote>
  <w:footnote w:type="continuationSeparator" w:id="0">
    <w:p w:rsidR="00532F39" w:rsidRDefault="00532F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B10D3"/>
    <w:multiLevelType w:val="multilevel"/>
    <w:tmpl w:val="2E28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EC66FA"/>
    <w:multiLevelType w:val="multilevel"/>
    <w:tmpl w:val="876E2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346138"/>
    <w:multiLevelType w:val="multilevel"/>
    <w:tmpl w:val="E2F8E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32"/>
    <w:rsid w:val="001729A8"/>
    <w:rsid w:val="004A7732"/>
    <w:rsid w:val="00532F39"/>
    <w:rsid w:val="00603178"/>
    <w:rsid w:val="00AE4C1C"/>
    <w:rsid w:val="00BA6819"/>
    <w:rsid w:val="00E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68D93"/>
  <w15:docId w15:val="{A13EA7CA-40B8-4B95-94EA-D17AA0BB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Основной текст (3) Exact1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ptExact">
    <w:name w:val="Основной текст (4) + Малые прописные;Интервал 0 pt Exact"/>
    <w:basedOn w:val="4Exact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1">
    <w:name w:val="Основной текст (4) Exact1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0ptExact0">
    <w:name w:val="Основной текст (4) + Интервал 0 pt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Подпись к таблице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64" w:lineRule="exact"/>
    </w:pPr>
    <w:rPr>
      <w:rFonts w:ascii="Impact" w:eastAsia="Impact" w:hAnsi="Impact" w:cs="Impact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31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178"/>
    <w:rPr>
      <w:color w:val="000000"/>
    </w:rPr>
  </w:style>
  <w:style w:type="paragraph" w:styleId="ab">
    <w:name w:val="footer"/>
    <w:basedOn w:val="a"/>
    <w:link w:val="ac"/>
    <w:uiPriority w:val="99"/>
    <w:unhideWhenUsed/>
    <w:rsid w:val="006031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178"/>
    <w:rPr>
      <w:color w:val="000000"/>
    </w:rPr>
  </w:style>
  <w:style w:type="character" w:customStyle="1" w:styleId="22">
    <w:name w:val="Основной текст (2) + Полужирный"/>
    <w:basedOn w:val="2"/>
    <w:rsid w:val="00BA68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2019-03-20T05:44:00Z</dcterms:created>
  <dcterms:modified xsi:type="dcterms:W3CDTF">2019-03-25T07:01:00Z</dcterms:modified>
</cp:coreProperties>
</file>