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682512" w:rsidRPr="00682512" w:rsidRDefault="00513527" w:rsidP="00682512">
      <w:pPr>
        <w:widowControl w:val="0"/>
        <w:autoSpaceDE w:val="0"/>
        <w:autoSpaceDN w:val="0"/>
        <w:adjustRightInd w:val="0"/>
        <w:spacing w:after="0" w:line="240" w:lineRule="auto"/>
        <w:ind w:left="3787" w:right="-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3527">
        <w:rPr>
          <w:rFonts w:ascii="Times New Roman" w:eastAsia="Times New Roman" w:hAnsi="Times New Roman" w:cs="Calibri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304925" cy="1304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512" w:rsidRPr="00682512" w:rsidRDefault="00682512" w:rsidP="0068251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682512" w:rsidRPr="00682512" w:rsidRDefault="00682512" w:rsidP="00682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6825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УТВЕРЖДАЮ: </w:t>
      </w:r>
      <w:r w:rsidRPr="0068251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Администрация</w:t>
      </w:r>
    </w:p>
    <w:p w:rsidR="005C6B4A" w:rsidRDefault="005C6B4A" w:rsidP="00682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муниципального образования </w:t>
      </w:r>
    </w:p>
    <w:p w:rsidR="00682512" w:rsidRPr="00682512" w:rsidRDefault="00450037" w:rsidP="00682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Мичуринского</w:t>
      </w:r>
      <w:r w:rsidR="00EC07E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сельского поселения</w:t>
      </w:r>
    </w:p>
    <w:p w:rsidR="00682512" w:rsidRPr="00682512" w:rsidRDefault="00450037" w:rsidP="00682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Динского</w:t>
      </w:r>
      <w:r w:rsidR="00682512" w:rsidRPr="0068251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района</w:t>
      </w:r>
    </w:p>
    <w:p w:rsidR="00682512" w:rsidRPr="00682512" w:rsidRDefault="00EC07E4" w:rsidP="00682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Краснодарского</w:t>
      </w:r>
      <w:r w:rsidR="005C6B4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682512" w:rsidRPr="0068251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края</w:t>
      </w:r>
    </w:p>
    <w:p w:rsidR="00682512" w:rsidRPr="00682512" w:rsidRDefault="00682512" w:rsidP="00682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512" w:rsidRPr="00682512" w:rsidRDefault="00624A05" w:rsidP="00682512">
      <w:pPr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7582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682512" w:rsidRPr="00C806BA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6713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2512" w:rsidRPr="00682512" w:rsidRDefault="00213AF4" w:rsidP="00682512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878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67130E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682512" w:rsidRPr="00682512" w:rsidRDefault="00682512" w:rsidP="0068251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38F" w:rsidRPr="00682512" w:rsidRDefault="00D3538F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7130E">
      <w:pPr>
        <w:widowControl w:val="0"/>
        <w:autoSpaceDE w:val="0"/>
        <w:autoSpaceDN w:val="0"/>
        <w:adjustRightInd w:val="0"/>
        <w:spacing w:before="4" w:after="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82512" w:rsidRPr="00682512" w:rsidRDefault="00682512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 w:rsidRPr="00682512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СХЕМА </w:t>
      </w:r>
      <w:r w:rsidR="005C6B4A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ЭЛЕКТРОСНАБЖЕНИЯ </w:t>
      </w:r>
    </w:p>
    <w:p w:rsidR="0067130E" w:rsidRDefault="005C6B4A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МУНИЦИПАЛЬНОГО ОБРАЗОВАНИЯ</w:t>
      </w:r>
    </w:p>
    <w:p w:rsidR="00682512" w:rsidRPr="00682512" w:rsidRDefault="00450037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МИЧУРИНСКОГО</w:t>
      </w:r>
      <w:r w:rsidR="00EC07E4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СЕЛЬСКОГО ПОСЕЛЕНИЯ</w:t>
      </w:r>
    </w:p>
    <w:p w:rsidR="00682512" w:rsidRPr="00682512" w:rsidRDefault="00450037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ДИНСКОГО</w:t>
      </w:r>
      <w:r w:rsidR="005C6B4A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</w:t>
      </w:r>
      <w:r w:rsidR="00682512" w:rsidRPr="00682512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РАЙОНА</w:t>
      </w:r>
    </w:p>
    <w:p w:rsidR="00682512" w:rsidRPr="00682512" w:rsidRDefault="00EC07E4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КРАСНОДАРСКОГО</w:t>
      </w:r>
      <w:r w:rsidR="005C6B4A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</w:t>
      </w:r>
      <w:r w:rsidR="00682512" w:rsidRPr="00682512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КРАЯ </w:t>
      </w:r>
    </w:p>
    <w:p w:rsidR="00682512" w:rsidRPr="00682512" w:rsidRDefault="00682512" w:rsidP="0067130E">
      <w:pPr>
        <w:spacing w:after="0"/>
        <w:jc w:val="center"/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</w:pPr>
      <w:r w:rsidRPr="00682512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НА </w:t>
      </w:r>
      <w:r w:rsidRPr="00A16AD1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ПЕРИОД С </w:t>
      </w:r>
      <w:r w:rsidR="003B7789" w:rsidRPr="00A16AD1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2017</w:t>
      </w:r>
      <w:r w:rsidRPr="00A16AD1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– 202</w:t>
      </w:r>
      <w:r w:rsidR="003B7789" w:rsidRPr="00A16AD1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>7</w:t>
      </w:r>
      <w:r w:rsidRPr="00682512">
        <w:rPr>
          <w:rFonts w:ascii="Times New Roman" w:eastAsia="Times New Roman" w:hAnsi="Times New Roman"/>
          <w:b/>
          <w:i/>
          <w:sz w:val="32"/>
          <w:szCs w:val="32"/>
          <w:shd w:val="clear" w:color="auto" w:fill="FFFFFF"/>
        </w:rPr>
        <w:t xml:space="preserve"> ГОДЫ</w:t>
      </w: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eastAsia="Times New Roman" w:hAnsi="Times New Roman"/>
          <w:sz w:val="13"/>
          <w:szCs w:val="13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538F" w:rsidRDefault="00D3538F" w:rsidP="006713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D3538F" w:rsidRDefault="00D3538F" w:rsidP="00513527">
      <w:pPr>
        <w:autoSpaceDE w:val="0"/>
        <w:autoSpaceDN w:val="0"/>
        <w:adjustRightInd w:val="0"/>
        <w:spacing w:after="0" w:line="240" w:lineRule="auto"/>
        <w:ind w:left="7371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</w:p>
    <w:p w:rsidR="00513527" w:rsidRPr="00513527" w:rsidRDefault="0067130E" w:rsidP="006713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  <w:r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="00513527" w:rsidRPr="00513527">
        <w:rPr>
          <w:rFonts w:ascii="Times New Roman" w:eastAsia="Times New Roman" w:hAnsi="Times New Roman" w:cs="Calibri"/>
          <w:b/>
          <w:i/>
          <w:sz w:val="28"/>
          <w:szCs w:val="28"/>
        </w:rPr>
        <w:t>РАЗРАБОТАНО:</w:t>
      </w:r>
    </w:p>
    <w:p w:rsidR="00513527" w:rsidRPr="00513527" w:rsidRDefault="00513527" w:rsidP="005135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b/>
          <w:i/>
          <w:sz w:val="28"/>
          <w:szCs w:val="28"/>
        </w:rPr>
      </w:pPr>
      <w:r w:rsidRPr="0051352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                            </w:t>
      </w:r>
      <w:r w:rsidRPr="00513527">
        <w:rPr>
          <w:rFonts w:ascii="Times New Roman" w:eastAsia="Times New Roman" w:hAnsi="Times New Roman" w:cs="Calibri"/>
          <w:b/>
          <w:i/>
          <w:sz w:val="28"/>
          <w:szCs w:val="28"/>
        </w:rPr>
        <w:t xml:space="preserve"> ИП МИЛЕНИНА В. А.</w:t>
      </w:r>
    </w:p>
    <w:p w:rsidR="00513527" w:rsidRPr="00513527" w:rsidRDefault="00513527" w:rsidP="0051352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b/>
          <w:sz w:val="28"/>
          <w:szCs w:val="28"/>
        </w:rPr>
      </w:pPr>
      <w:r w:rsidRPr="00513527">
        <w:rPr>
          <w:rFonts w:ascii="Times New Roman" w:eastAsia="Times New Roman" w:hAnsi="Times New Roman" w:cs="Calibri"/>
          <w:b/>
          <w:sz w:val="28"/>
          <w:szCs w:val="28"/>
        </w:rPr>
        <w:t xml:space="preserve">                                                                   </w:t>
      </w:r>
      <w:r w:rsidR="0067130E">
        <w:rPr>
          <w:rFonts w:ascii="Times New Roman" w:eastAsia="Times New Roman" w:hAnsi="Times New Roman" w:cs="Calibri"/>
          <w:b/>
          <w:sz w:val="28"/>
          <w:szCs w:val="28"/>
        </w:rPr>
        <w:t xml:space="preserve">                              ______</w:t>
      </w:r>
      <w:r w:rsidRPr="00513527">
        <w:rPr>
          <w:rFonts w:ascii="Times New Roman" w:eastAsia="Times New Roman" w:hAnsi="Times New Roman" w:cs="Calibri"/>
          <w:b/>
          <w:sz w:val="28"/>
          <w:szCs w:val="28"/>
        </w:rPr>
        <w:t>___________</w:t>
      </w:r>
    </w:p>
    <w:p w:rsidR="00513527" w:rsidRPr="00513527" w:rsidRDefault="0067130E" w:rsidP="006713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        </w:t>
      </w:r>
      <w:r w:rsidR="00513527" w:rsidRPr="00513527">
        <w:rPr>
          <w:rFonts w:ascii="Times New Roman" w:eastAsia="Times New Roman" w:hAnsi="Times New Roman" w:cs="Calibri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                       </w:t>
      </w:r>
      <w:r w:rsidR="00513527" w:rsidRPr="00513527">
        <w:rPr>
          <w:rFonts w:ascii="Times New Roman" w:eastAsia="Times New Roman" w:hAnsi="Times New Roman" w:cs="Calibri"/>
          <w:sz w:val="24"/>
          <w:szCs w:val="24"/>
        </w:rPr>
        <w:t>м.п.</w:t>
      </w: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0F95" w:rsidRPr="00682512" w:rsidRDefault="00DD0F95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682512" w:rsidRDefault="00682512" w:rsidP="006825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512" w:rsidRPr="00DD0F95" w:rsidRDefault="00682512" w:rsidP="00682512">
      <w:pPr>
        <w:widowControl w:val="0"/>
        <w:autoSpaceDE w:val="0"/>
        <w:autoSpaceDN w:val="0"/>
        <w:adjustRightInd w:val="0"/>
        <w:spacing w:after="0" w:line="240" w:lineRule="auto"/>
        <w:ind w:left="4660" w:right="391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682512" w:rsidRPr="00DD0F95" w:rsidSect="0067130E">
          <w:pgSz w:w="11920" w:h="16840"/>
          <w:pgMar w:top="940" w:right="780" w:bottom="280" w:left="162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520"/>
          </w:cols>
          <w:noEndnote/>
        </w:sectPr>
      </w:pPr>
      <w:r w:rsidRPr="00DD0F95">
        <w:rPr>
          <w:rFonts w:ascii="Times New Roman" w:eastAsia="Times New Roman" w:hAnsi="Times New Roman"/>
          <w:b/>
          <w:bCs/>
          <w:i/>
          <w:spacing w:val="1"/>
          <w:sz w:val="28"/>
          <w:szCs w:val="28"/>
          <w:lang w:eastAsia="ru-RU"/>
        </w:rPr>
        <w:t>2</w:t>
      </w:r>
      <w:r w:rsidRPr="00DD0F95">
        <w:rPr>
          <w:rFonts w:ascii="Times New Roman" w:eastAsia="Times New Roman" w:hAnsi="Times New Roman"/>
          <w:b/>
          <w:bCs/>
          <w:i/>
          <w:spacing w:val="-1"/>
          <w:sz w:val="28"/>
          <w:szCs w:val="28"/>
          <w:lang w:eastAsia="ru-RU"/>
        </w:rPr>
        <w:t>01</w:t>
      </w:r>
      <w:r w:rsidR="00EC07E4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7</w:t>
      </w:r>
      <w:r w:rsidR="00DB417D" w:rsidRPr="00DD0F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Pr="00DD0F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г</w:t>
      </w:r>
      <w:r w:rsidR="00DB417D" w:rsidRPr="00DD0F9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.</w:t>
      </w:r>
    </w:p>
    <w:p w:rsidR="009F2D97" w:rsidRPr="0067130E" w:rsidRDefault="009F2D97" w:rsidP="009F2D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val="en-US" w:eastAsia="ru-RU"/>
        </w:rPr>
      </w:pPr>
      <w:r w:rsidRPr="0067130E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7"/>
        <w:gridCol w:w="696"/>
      </w:tblGrid>
      <w:tr w:rsidR="009F2D97" w:rsidRPr="0067130E" w:rsidTr="003E7B8B">
        <w:tc>
          <w:tcPr>
            <w:tcW w:w="9397" w:type="dxa"/>
            <w:shd w:val="clear" w:color="auto" w:fill="9BBB59" w:themeFill="accent3"/>
          </w:tcPr>
          <w:p w:rsidR="009F2D97" w:rsidRPr="0067130E" w:rsidRDefault="009F2D97" w:rsidP="0067130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F2D97" w:rsidRPr="0067130E" w:rsidTr="003E7B8B">
        <w:tc>
          <w:tcPr>
            <w:tcW w:w="9397" w:type="dxa"/>
            <w:shd w:val="clear" w:color="auto" w:fill="9BBB59" w:themeFill="accent3"/>
          </w:tcPr>
          <w:p w:rsidR="009F2D97" w:rsidRPr="0067130E" w:rsidRDefault="009F2D97" w:rsidP="0067130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ПАСПОРТ СХЕМЫ</w:t>
            </w:r>
            <w:r w:rsidR="003E7B8B" w:rsidRPr="0067130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ЭЛЕКТРОСНАБЖЕНИЯ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9F2D97" w:rsidRPr="0067130E" w:rsidRDefault="00DD0F95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F2D97" w:rsidRPr="0067130E" w:rsidTr="003E7B8B">
        <w:tc>
          <w:tcPr>
            <w:tcW w:w="9397" w:type="dxa"/>
            <w:shd w:val="clear" w:color="auto" w:fill="9BBB59" w:themeFill="accent3"/>
          </w:tcPr>
          <w:p w:rsidR="009F2D97" w:rsidRPr="0067130E" w:rsidRDefault="003E7B8B" w:rsidP="0067130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9F2D97" w:rsidRPr="0067130E" w:rsidRDefault="00DD0F95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F2D97" w:rsidRPr="0067130E" w:rsidTr="003E7B8B">
        <w:tc>
          <w:tcPr>
            <w:tcW w:w="9397" w:type="dxa"/>
            <w:shd w:val="clear" w:color="auto" w:fill="9BBB59" w:themeFill="accent3"/>
          </w:tcPr>
          <w:p w:rsidR="009F2D97" w:rsidRPr="0067130E" w:rsidRDefault="003E7B8B" w:rsidP="00DD0F9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СУЩЕСТВУЮЩЕЕ ПОЛОЖЕНИЕ В СФЕРЕ ПРОИЗВОДСТВА, ПЕРЕДАЧИ И ПОТРЕБЛЕНИЯ ЭЛЕКТРОЭНЕРГИИ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2D97" w:rsidRPr="0067130E" w:rsidTr="003E7B8B">
        <w:tc>
          <w:tcPr>
            <w:tcW w:w="9397" w:type="dxa"/>
            <w:shd w:val="clear" w:color="auto" w:fill="auto"/>
          </w:tcPr>
          <w:p w:rsidR="009F2D97" w:rsidRPr="0067130E" w:rsidRDefault="003E7B8B" w:rsidP="0067130E">
            <w:pPr>
              <w:tabs>
                <w:tab w:val="left" w:pos="927"/>
              </w:tabs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>1.1 Существующее положение электроснабжения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F2D97" w:rsidRPr="0067130E" w:rsidTr="003E7B8B">
        <w:tc>
          <w:tcPr>
            <w:tcW w:w="9397" w:type="dxa"/>
            <w:shd w:val="clear" w:color="auto" w:fill="auto"/>
          </w:tcPr>
          <w:p w:rsidR="009F2D97" w:rsidRPr="0067130E" w:rsidRDefault="0067130E" w:rsidP="00A16AD1">
            <w:pPr>
              <w:tabs>
                <w:tab w:val="left" w:pos="927"/>
              </w:tabs>
              <w:spacing w:after="0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1.2 </w:t>
            </w:r>
            <w:r w:rsidR="003E7B8B" w:rsidRPr="0067130E">
              <w:rPr>
                <w:rFonts w:ascii="Times New Roman" w:hAnsi="Times New Roman"/>
                <w:sz w:val="24"/>
                <w:szCs w:val="24"/>
              </w:rPr>
              <w:t xml:space="preserve">Техническое состояние и потери в электросетях на территории </w:t>
            </w:r>
            <w:r w:rsidR="00A16AD1">
              <w:rPr>
                <w:rFonts w:ascii="Times New Roman" w:hAnsi="Times New Roman"/>
                <w:sz w:val="24"/>
                <w:szCs w:val="24"/>
              </w:rPr>
              <w:t>Мичуринского сельского поселения</w:t>
            </w:r>
            <w:r w:rsidR="003E7B8B" w:rsidRPr="006713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F2D97" w:rsidRPr="0067130E" w:rsidTr="003E7B8B">
        <w:tc>
          <w:tcPr>
            <w:tcW w:w="9397" w:type="dxa"/>
            <w:shd w:val="clear" w:color="auto" w:fill="auto"/>
          </w:tcPr>
          <w:p w:rsidR="009F2D97" w:rsidRPr="0067130E" w:rsidRDefault="003E7B8B" w:rsidP="0067130E">
            <w:pPr>
              <w:tabs>
                <w:tab w:val="left" w:pos="927"/>
              </w:tabs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>1.3 Сведения о наличии приборного учета электрической энергии, отпущенной потребителям, и анализ планов по установке приборов учета электроэнергии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9F2D97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E7B8B" w:rsidRPr="0067130E" w:rsidTr="003E7B8B">
        <w:tc>
          <w:tcPr>
            <w:tcW w:w="9397" w:type="dxa"/>
            <w:shd w:val="clear" w:color="auto" w:fill="9BBB59" w:themeFill="accent3"/>
          </w:tcPr>
          <w:p w:rsidR="003E7B8B" w:rsidRPr="0067130E" w:rsidRDefault="003E7B8B" w:rsidP="0067130E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 БАЛАНС ПРОИЗВОДСТВА И ПОТРЕБЛЕНИЯ ЭЛЕКТРОЭНЕРГИИ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E7B8B" w:rsidRPr="0067130E" w:rsidTr="003E7B8B">
        <w:tc>
          <w:tcPr>
            <w:tcW w:w="9397" w:type="dxa"/>
            <w:shd w:val="clear" w:color="auto" w:fill="9BBB59" w:themeFill="accent3"/>
          </w:tcPr>
          <w:p w:rsidR="003E7B8B" w:rsidRPr="0067130E" w:rsidRDefault="003E7B8B" w:rsidP="00A16AD1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3. ОПИСАНИЕ СУЩЕСТВУЮЩИХ ТЕХНИЧЕСКИХ И ТЕХНОЛОГИЧЕСКИХ ПРОБЛЕМ В СИСТЕМАХ ЭЛЕКТРОСНАБЖЕНИЯ </w:t>
            </w:r>
            <w:r w:rsidR="00A16AD1">
              <w:rPr>
                <w:rFonts w:ascii="Times New Roman" w:hAnsi="Times New Roman"/>
                <w:b/>
                <w:i/>
                <w:sz w:val="24"/>
                <w:szCs w:val="24"/>
              </w:rPr>
              <w:t>МИЧУРИНСКОГО СЕЛЬСКОГО ПОСЕЛЕНИЯ</w:t>
            </w: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7B8B" w:rsidRPr="0067130E" w:rsidTr="003E7B8B">
        <w:tc>
          <w:tcPr>
            <w:tcW w:w="9397" w:type="dxa"/>
            <w:shd w:val="clear" w:color="auto" w:fill="9BBB59" w:themeFill="accent3"/>
          </w:tcPr>
          <w:p w:rsidR="003E7B8B" w:rsidRPr="0067130E" w:rsidRDefault="003E7B8B" w:rsidP="0067130E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 4. ПЕРСПЕКТИВНЫЙ  БАЛАНС ПРОИЗВОДСТВА И ПОТРЕБЛЕНИЯ ЭЛЕКТРОЭНЕРГИИ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E7B8B" w:rsidRPr="0067130E" w:rsidTr="003E7B8B">
        <w:tc>
          <w:tcPr>
            <w:tcW w:w="9397" w:type="dxa"/>
            <w:shd w:val="clear" w:color="auto" w:fill="9BBB59" w:themeFill="accent3"/>
          </w:tcPr>
          <w:p w:rsidR="003E7B8B" w:rsidRPr="0067130E" w:rsidRDefault="003E7B8B" w:rsidP="0067130E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 5</w:t>
            </w:r>
            <w:r w:rsidR="00971B76"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ПРЕДЛОЖЕНИЯ ПО СТРОИТЕЛЬСТВУ, </w:t>
            </w: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РЕКОНСТРУКЦИИ И МОДЕРНИЗАЦИИ СИСТЕМ ЭЛЕКТРОСНАБЖЕНИЯ.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3E7B8B" w:rsidRPr="0067130E" w:rsidRDefault="00DD0F95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E7B8B" w:rsidRPr="0067130E" w:rsidTr="003E7B8B">
        <w:tc>
          <w:tcPr>
            <w:tcW w:w="9397" w:type="dxa"/>
            <w:shd w:val="clear" w:color="auto" w:fill="auto"/>
          </w:tcPr>
          <w:p w:rsidR="003E7B8B" w:rsidRPr="0067130E" w:rsidRDefault="003E7B8B" w:rsidP="006713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>5.1 Финансовые мероприятия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3E7B8B" w:rsidRPr="0067130E" w:rsidRDefault="00DD0F95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E7B8B" w:rsidRPr="0067130E" w:rsidTr="003E7B8B">
        <w:tc>
          <w:tcPr>
            <w:tcW w:w="9397" w:type="dxa"/>
            <w:shd w:val="clear" w:color="auto" w:fill="auto"/>
          </w:tcPr>
          <w:p w:rsidR="003E7B8B" w:rsidRPr="0067130E" w:rsidRDefault="003E7B8B" w:rsidP="006713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7130E">
              <w:rPr>
                <w:rFonts w:ascii="Times New Roman" w:hAnsi="Times New Roman"/>
                <w:sz w:val="24"/>
                <w:szCs w:val="24"/>
              </w:rPr>
              <w:t>5.2 Источники финансирования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E7B8B" w:rsidRPr="0067130E" w:rsidTr="003E7B8B">
        <w:tc>
          <w:tcPr>
            <w:tcW w:w="9397" w:type="dxa"/>
            <w:shd w:val="clear" w:color="auto" w:fill="9BBB59" w:themeFill="accent3"/>
          </w:tcPr>
          <w:p w:rsidR="003E7B8B" w:rsidRPr="0067130E" w:rsidRDefault="00B139C8" w:rsidP="0067130E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РАЗДЕЛ</w:t>
            </w:r>
            <w:r w:rsidR="003E7B8B"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6. ЭКОЛОГИЧЕСКИЕ АСПЕКТЫ МЕРОПРИЯТИЙ ПО СТРОИТЕЛЬСТВУ И РЕКОНСТРУКЦИИ ОБЪЕКТОВ ИНЖЕНЕРНОЙ ИНФРАСТРУКТУРЫ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3E7B8B" w:rsidRPr="0067130E" w:rsidRDefault="00B139C8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130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="00DD0F9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40966" w:rsidRPr="0067130E" w:rsidTr="003E7B8B">
        <w:tc>
          <w:tcPr>
            <w:tcW w:w="9397" w:type="dxa"/>
            <w:shd w:val="clear" w:color="auto" w:fill="9BBB59" w:themeFill="accent3"/>
          </w:tcPr>
          <w:p w:rsidR="00840966" w:rsidRPr="0067130E" w:rsidRDefault="00840966" w:rsidP="0067130E">
            <w:pPr>
              <w:autoSpaceDE w:val="0"/>
              <w:autoSpaceDN w:val="0"/>
              <w:adjustRightInd w:val="0"/>
              <w:spacing w:before="240"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РАЗДЕЛ 7. ОЦЕНКА НАДЕЖНОСТИ И БЕЗОПАСНОСТИ СИСТЕМ ЭЛЕКТРОСНАБЖЕНИЯ</w:t>
            </w:r>
            <w:bookmarkStart w:id="0" w:name="_GoBack"/>
            <w:bookmarkEnd w:id="0"/>
          </w:p>
        </w:tc>
        <w:tc>
          <w:tcPr>
            <w:tcW w:w="696" w:type="dxa"/>
            <w:shd w:val="clear" w:color="auto" w:fill="9BBB59" w:themeFill="accent3"/>
            <w:vAlign w:val="center"/>
          </w:tcPr>
          <w:p w:rsidR="00840966" w:rsidRPr="0067130E" w:rsidRDefault="00840966" w:rsidP="003E7B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2D97" w:rsidRDefault="009F2D97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2DF8" w:rsidRPr="004D6891" w:rsidRDefault="00E22DF8" w:rsidP="004D6891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F6220" w:rsidRDefault="00AF6220" w:rsidP="00A6785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AF6220" w:rsidSect="00B72F72">
          <w:headerReference w:type="default" r:id="rId9"/>
          <w:footerReference w:type="default" r:id="rId10"/>
          <w:pgSz w:w="12240" w:h="15840"/>
          <w:pgMar w:top="397" w:right="474" w:bottom="397" w:left="1418" w:header="720" w:footer="720" w:gutter="0"/>
          <w:cols w:space="720"/>
        </w:sectPr>
      </w:pPr>
    </w:p>
    <w:p w:rsidR="00E22DF8" w:rsidRPr="0067130E" w:rsidRDefault="00E22DF8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67130E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ВВЕДЕНИЕ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Схема электроснабжения поселения - документ, содержащий материалы по обоснованию эффективного и безопасного функционирования системы электроснабжения, ее развития с учетом правового регулирования в области энергосбережения и повышения энергетической эффективности.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Мероприятия по развитию системы электроснабжения, предусмотренные настоящей схемой, включаются в инвестиционную программу электроснабжающей организации и, как следствие, могут быть включены в соответствующий тариф организации коммунального комплекса.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>Основные цели и задачи схемы электроснабжения: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>определить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>повышение надежности работы систем электроснабжения в соответствии с нормативными требованиями;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 xml:space="preserve">минимизация затрат на электроснабжение в расчете на каждого потребителя в долгосрочной перспективе;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>обеспечение жителей сельского поселения электрической энергией;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sym w:font="Symbol" w:char="F02D"/>
      </w:r>
      <w:r w:rsidR="0067130E">
        <w:rPr>
          <w:rFonts w:ascii="Times New Roman" w:hAnsi="Times New Roman"/>
          <w:sz w:val="28"/>
          <w:szCs w:val="28"/>
        </w:rPr>
        <w:t> </w:t>
      </w:r>
      <w:r w:rsidRPr="00A73CA5">
        <w:rPr>
          <w:rFonts w:ascii="Times New Roman" w:hAnsi="Times New Roman"/>
          <w:sz w:val="28"/>
          <w:szCs w:val="28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Правовыми основаниями для разработки Схемы являются следующие федеральные нормативно-правовые акты: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1. Градостроительный кодекс Российской Федерации;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2. Жилищный кодекс Российской Федерации;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3. 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lastRenderedPageBreak/>
        <w:t xml:space="preserve">4. Федеральный закон Российской Федерации от 30 декабря 2004 года № 210-ФЗ «Об основах регулирования тарифов организаций коммунального комплекса»;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5. Федеральный закон от 23 ноября 2009г.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6. Федеральный закон от 26 марта 2003г. № 35-ФЗ «Об электроэнергетике»;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7. Постановление Правительства Российской Федерации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 Правил подключения объекта капитального строительства к сетям инженерно-технического обеспечения»;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8. Постановление Правительства от 06 мая 2011 г. № 354 «О предоставлении коммунальных услуг собственникам и пользователям помещений в многоквартирных домах и жилых домов»;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9. Приказ Министерства регионального развития Российской Федерации от 06 мая 2011 г. № 204 «О разработке программ комплексного развития систем коммунальной инфраструктуры муниципального образования»;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10. Постановление Правительства РФ от 14 июня 2013 № 502 «Об утверждении требований к программам комплексного развития систем коммунальной инфраструктуры поселений, городских округов»; </w:t>
      </w:r>
    </w:p>
    <w:p w:rsid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11. Приказ </w:t>
      </w:r>
      <w:proofErr w:type="spellStart"/>
      <w:r w:rsidRPr="00A73CA5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A73CA5">
        <w:rPr>
          <w:rFonts w:ascii="Times New Roman" w:hAnsi="Times New Roman"/>
          <w:sz w:val="28"/>
          <w:szCs w:val="28"/>
        </w:rPr>
        <w:t xml:space="preserve"> РФ от 14 апреля 2008 N 48 «Об утверждении Методики проведения мониторинга выполнения производственных и инвестиционных программ органи</w:t>
      </w:r>
      <w:r w:rsidR="00D31E4E">
        <w:rPr>
          <w:rFonts w:ascii="Times New Roman" w:hAnsi="Times New Roman"/>
          <w:sz w:val="28"/>
          <w:szCs w:val="28"/>
        </w:rPr>
        <w:t>заций коммунального комплекса»;</w:t>
      </w:r>
    </w:p>
    <w:p w:rsidR="00D31E4E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13. Генеральный план муниципального образования. </w:t>
      </w:r>
    </w:p>
    <w:p w:rsidR="00A73CA5" w:rsidRPr="00A73CA5" w:rsidRDefault="00A73CA5" w:rsidP="0067130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3CA5">
        <w:rPr>
          <w:rFonts w:ascii="Times New Roman" w:hAnsi="Times New Roman"/>
          <w:sz w:val="28"/>
          <w:szCs w:val="28"/>
        </w:rPr>
        <w:t xml:space="preserve">Схема включает первоочередные мероприятия по созданию и развитию централизованных систем электроснабжения, повышению надежности функционирования этих систем и обеспечению комфортных и безопасных условий для </w:t>
      </w:r>
      <w:r w:rsidRPr="00A73CA5">
        <w:rPr>
          <w:rFonts w:ascii="Times New Roman" w:hAnsi="Times New Roman"/>
          <w:sz w:val="28"/>
          <w:szCs w:val="28"/>
        </w:rPr>
        <w:lastRenderedPageBreak/>
        <w:t xml:space="preserve">проживания людей в муниципальном образовании </w:t>
      </w:r>
      <w:r w:rsidR="00450037">
        <w:rPr>
          <w:rFonts w:ascii="Times New Roman" w:hAnsi="Times New Roman"/>
          <w:sz w:val="28"/>
          <w:szCs w:val="28"/>
        </w:rPr>
        <w:t>Мичуринское</w:t>
      </w:r>
      <w:r w:rsidR="00EC07E4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D31E4E">
        <w:rPr>
          <w:rFonts w:ascii="Times New Roman" w:hAnsi="Times New Roman"/>
          <w:sz w:val="28"/>
          <w:szCs w:val="28"/>
        </w:rPr>
        <w:t xml:space="preserve"> </w:t>
      </w:r>
      <w:r w:rsidR="00450037">
        <w:rPr>
          <w:rFonts w:ascii="Times New Roman" w:hAnsi="Times New Roman"/>
          <w:sz w:val="28"/>
          <w:szCs w:val="28"/>
        </w:rPr>
        <w:t>Динского</w:t>
      </w:r>
      <w:r w:rsidRPr="00A73CA5">
        <w:rPr>
          <w:rFonts w:ascii="Times New Roman" w:hAnsi="Times New Roman"/>
          <w:sz w:val="28"/>
          <w:szCs w:val="28"/>
        </w:rPr>
        <w:t xml:space="preserve"> района </w:t>
      </w:r>
      <w:r w:rsidR="00EC07E4">
        <w:rPr>
          <w:rFonts w:ascii="Times New Roman" w:hAnsi="Times New Roman"/>
          <w:sz w:val="28"/>
          <w:szCs w:val="28"/>
        </w:rPr>
        <w:t>Краснодарского</w:t>
      </w:r>
      <w:r w:rsidRPr="00A73CA5">
        <w:rPr>
          <w:rFonts w:ascii="Times New Roman" w:hAnsi="Times New Roman"/>
          <w:sz w:val="28"/>
          <w:szCs w:val="28"/>
        </w:rPr>
        <w:t xml:space="preserve"> края. </w:t>
      </w:r>
    </w:p>
    <w:p w:rsidR="0067130E" w:rsidRDefault="0067130E" w:rsidP="003F1B7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0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sectPr w:rsidR="0067130E" w:rsidSect="00B72F72">
          <w:pgSz w:w="12240" w:h="15840"/>
          <w:pgMar w:top="397" w:right="474" w:bottom="397" w:left="1418" w:header="720" w:footer="720" w:gutter="0"/>
          <w:cols w:space="720"/>
        </w:sectPr>
      </w:pPr>
    </w:p>
    <w:p w:rsidR="00A73CA5" w:rsidRPr="00A73CA5" w:rsidRDefault="00A73CA5" w:rsidP="003F1B7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0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73CA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ПАСПОРТ</w:t>
      </w:r>
      <w:r w:rsidR="003F1B7B" w:rsidRPr="003F1B7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СХЕМЫ ЭЛЕКТРОСНАБЖЕНИЯ</w:t>
      </w:r>
    </w:p>
    <w:p w:rsidR="00A73CA5" w:rsidRPr="00A73CA5" w:rsidRDefault="00A73CA5" w:rsidP="00A73C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6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7353"/>
      </w:tblGrid>
      <w:tr w:rsidR="00A73CA5" w:rsidRPr="00A73CA5" w:rsidTr="00D3538F">
        <w:trPr>
          <w:trHeight w:val="927"/>
        </w:trPr>
        <w:tc>
          <w:tcPr>
            <w:tcW w:w="2961" w:type="dxa"/>
          </w:tcPr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A73CA5" w:rsidRPr="00A73CA5" w:rsidRDefault="00A73CA5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53" w:type="dxa"/>
          </w:tcPr>
          <w:p w:rsidR="00A73CA5" w:rsidRPr="00A73CA5" w:rsidRDefault="003F1B7B" w:rsidP="0045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Схема электроснабжения муниципального образования </w:t>
            </w:r>
            <w:r w:rsidR="00450037">
              <w:rPr>
                <w:rFonts w:ascii="Times New Roman" w:hAnsi="Times New Roman"/>
                <w:sz w:val="28"/>
                <w:szCs w:val="28"/>
              </w:rPr>
              <w:t>Мичуринское</w:t>
            </w:r>
            <w:r w:rsidR="00EC07E4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r w:rsidR="00450037">
              <w:rPr>
                <w:rFonts w:ascii="Times New Roman" w:hAnsi="Times New Roman"/>
                <w:sz w:val="28"/>
                <w:szCs w:val="28"/>
              </w:rPr>
              <w:t>Динского</w:t>
            </w:r>
            <w:r w:rsidR="00EC07E4" w:rsidRPr="00A73CA5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EC07E4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r w:rsidR="00EC07E4" w:rsidRPr="00A73CA5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  <w:r w:rsidR="00EC07E4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A16AD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на </w:t>
            </w:r>
            <w:r w:rsidR="003B7789" w:rsidRPr="00A16AD1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>2017-2027</w:t>
            </w:r>
            <w:r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  гг.</w:t>
            </w:r>
          </w:p>
        </w:tc>
      </w:tr>
      <w:tr w:rsidR="00A73CA5" w:rsidRPr="00A73CA5" w:rsidTr="00D3538F">
        <w:trPr>
          <w:trHeight w:val="927"/>
        </w:trPr>
        <w:tc>
          <w:tcPr>
            <w:tcW w:w="2961" w:type="dxa"/>
          </w:tcPr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Основание для разработки </w:t>
            </w:r>
            <w:r w:rsidR="00F13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</w:t>
            </w:r>
          </w:p>
        </w:tc>
        <w:tc>
          <w:tcPr>
            <w:tcW w:w="7353" w:type="dxa"/>
          </w:tcPr>
          <w:p w:rsidR="003F1B7B" w:rsidRPr="003F1B7B" w:rsidRDefault="003F1B7B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Правовыми основаниями для разработки Программы комплексного развития являются: </w:t>
            </w:r>
          </w:p>
          <w:p w:rsidR="003F1B7B" w:rsidRPr="003F1B7B" w:rsidRDefault="003F1B7B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1. Градостроительный кодекс Российской Федерации; </w:t>
            </w:r>
          </w:p>
          <w:p w:rsidR="003F1B7B" w:rsidRPr="003F1B7B" w:rsidRDefault="003F1B7B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 xml:space="preserve">2. Жилищный кодекс Российской Федерации; </w:t>
            </w:r>
          </w:p>
          <w:p w:rsidR="003F1B7B" w:rsidRPr="003F1B7B" w:rsidRDefault="0067130E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3F1B7B" w:rsidRPr="003F1B7B">
              <w:rPr>
                <w:rFonts w:ascii="Times New Roman" w:hAnsi="Times New Roman"/>
                <w:sz w:val="28"/>
                <w:szCs w:val="28"/>
              </w:rPr>
              <w:t xml:space="preserve">Федеральный закон Российской Федерации от 06 октября 2003 года № 131-ФЗ «Об общих принципах организации местного самоуправления в Российской Федерации»; </w:t>
            </w:r>
          </w:p>
          <w:p w:rsidR="003F1B7B" w:rsidRPr="003F1B7B" w:rsidRDefault="0067130E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="003F1B7B" w:rsidRPr="003F1B7B">
              <w:rPr>
                <w:rFonts w:ascii="Times New Roman" w:hAnsi="Times New Roman"/>
                <w:sz w:val="28"/>
                <w:szCs w:val="28"/>
              </w:rPr>
              <w:t xml:space="preserve">Федеральный закон Российской Федерации от 30 декабря 2004 года № 210-ФЗ «Об основах регулирования тарифов организаций коммунального комплекса»; </w:t>
            </w:r>
          </w:p>
          <w:p w:rsidR="003F1B7B" w:rsidRPr="003F1B7B" w:rsidRDefault="0067130E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5. </w:t>
            </w:r>
            <w:r w:rsidR="003F1B7B" w:rsidRPr="003F1B7B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23.11.2009г.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 </w:t>
            </w:r>
          </w:p>
          <w:p w:rsidR="003F1B7B" w:rsidRPr="003F1B7B" w:rsidRDefault="0067130E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</w:t>
            </w:r>
            <w:r w:rsidR="003F1B7B" w:rsidRPr="003F1B7B">
              <w:rPr>
                <w:rFonts w:ascii="Times New Roman" w:hAnsi="Times New Roman"/>
                <w:sz w:val="28"/>
                <w:szCs w:val="28"/>
              </w:rPr>
              <w:t xml:space="preserve">Федеральный закон от 26 марта 2003г. № 35-ФЗ «Об электроэнергетике»; </w:t>
            </w:r>
          </w:p>
          <w:p w:rsidR="00A73CA5" w:rsidRPr="00A73CA5" w:rsidRDefault="003F1B7B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</w:pPr>
            <w:r w:rsidRPr="003F1B7B">
              <w:rPr>
                <w:rFonts w:ascii="Times New Roman" w:hAnsi="Times New Roman"/>
                <w:sz w:val="28"/>
                <w:szCs w:val="28"/>
              </w:rPr>
              <w:t>7. Постановление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A73CA5" w:rsidRPr="00A73CA5" w:rsidTr="00D3538F">
        <w:trPr>
          <w:trHeight w:val="987"/>
        </w:trPr>
        <w:tc>
          <w:tcPr>
            <w:tcW w:w="2961" w:type="dxa"/>
          </w:tcPr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заказчика </w:t>
            </w:r>
          </w:p>
        </w:tc>
        <w:tc>
          <w:tcPr>
            <w:tcW w:w="7353" w:type="dxa"/>
          </w:tcPr>
          <w:p w:rsidR="00A73CA5" w:rsidRPr="00A73CA5" w:rsidRDefault="00A73CA5" w:rsidP="004500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 w:rsidR="00450037">
              <w:rPr>
                <w:rFonts w:ascii="Times New Roman" w:hAnsi="Times New Roman"/>
                <w:sz w:val="28"/>
                <w:szCs w:val="28"/>
              </w:rPr>
              <w:t>Мичуринского</w:t>
            </w:r>
            <w:r w:rsidR="00EC07E4">
              <w:rPr>
                <w:rFonts w:ascii="Times New Roman" w:hAnsi="Times New Roman"/>
                <w:sz w:val="28"/>
                <w:szCs w:val="28"/>
              </w:rPr>
              <w:t xml:space="preserve"> сельское поселение </w:t>
            </w:r>
            <w:r w:rsidR="00450037">
              <w:rPr>
                <w:rFonts w:ascii="Times New Roman" w:hAnsi="Times New Roman"/>
                <w:sz w:val="28"/>
                <w:szCs w:val="28"/>
              </w:rPr>
              <w:t>Динского</w:t>
            </w:r>
            <w:r w:rsidR="00EC07E4" w:rsidRPr="00A73CA5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EC07E4">
              <w:rPr>
                <w:rFonts w:ascii="Times New Roman" w:hAnsi="Times New Roman"/>
                <w:sz w:val="28"/>
                <w:szCs w:val="28"/>
              </w:rPr>
              <w:t>Краснодарского</w:t>
            </w:r>
            <w:r w:rsidR="00EC07E4" w:rsidRPr="00A73CA5">
              <w:rPr>
                <w:rFonts w:ascii="Times New Roman" w:hAnsi="Times New Roman"/>
                <w:sz w:val="28"/>
                <w:szCs w:val="28"/>
              </w:rPr>
              <w:t xml:space="preserve"> края</w:t>
            </w:r>
          </w:p>
        </w:tc>
      </w:tr>
      <w:tr w:rsidR="00A73CA5" w:rsidRPr="00A73CA5" w:rsidTr="00D3538F">
        <w:trPr>
          <w:trHeight w:val="274"/>
        </w:trPr>
        <w:tc>
          <w:tcPr>
            <w:tcW w:w="2961" w:type="dxa"/>
          </w:tcPr>
          <w:p w:rsidR="00A73CA5" w:rsidRPr="00A73CA5" w:rsidRDefault="00A73CA5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разработчика</w:t>
            </w:r>
            <w:r w:rsidRPr="00A73CA5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3" w:type="dxa"/>
          </w:tcPr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ИП Миленина В.А.</w:t>
            </w:r>
          </w:p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 Михайловск ул. Полеводческая, 6/55</w:t>
            </w:r>
          </w:p>
        </w:tc>
      </w:tr>
      <w:tr w:rsidR="00A73CA5" w:rsidRPr="00A73CA5" w:rsidTr="00D3538F">
        <w:tc>
          <w:tcPr>
            <w:tcW w:w="2961" w:type="dxa"/>
          </w:tcPr>
          <w:p w:rsidR="00A73CA5" w:rsidRPr="00A73CA5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Цель</w:t>
            </w: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3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</w:t>
            </w:r>
          </w:p>
          <w:p w:rsidR="00A73CA5" w:rsidRPr="00A73CA5" w:rsidRDefault="00A73CA5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53" w:type="dxa"/>
          </w:tcPr>
          <w:p w:rsidR="00F13C73" w:rsidRDefault="0067130E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>
              <w:rPr>
                <w:rFonts w:ascii="Times New Roman" w:hAnsi="Times New Roman"/>
                <w:sz w:val="28"/>
                <w:szCs w:val="28"/>
              </w:rPr>
              <w:t>о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 xml:space="preserve">пределить возможность подключения к сетям электроснабжения объекта капитального строительства и организации, обязанной при наличии технической возможности произвести такое подключение; </w:t>
            </w:r>
          </w:p>
          <w:p w:rsidR="00F13C73" w:rsidRDefault="0067130E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>повышение надежности работы систем электроснабжения в соответствии с нормативными требованиями;</w:t>
            </w:r>
          </w:p>
          <w:p w:rsidR="00F13C73" w:rsidRDefault="0067130E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 xml:space="preserve">минимизация затрат на электроснабжение в расчете на каждого потребителя в долгосрочной перспективе; </w:t>
            </w:r>
          </w:p>
          <w:p w:rsidR="00F13C73" w:rsidRDefault="0067130E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 xml:space="preserve">обеспечение жителей сельского поселения электрической 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lastRenderedPageBreak/>
              <w:t>энергией;</w:t>
            </w:r>
          </w:p>
          <w:p w:rsidR="00A73CA5" w:rsidRPr="00A73CA5" w:rsidRDefault="0067130E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</w:t>
            </w:r>
          </w:p>
        </w:tc>
      </w:tr>
      <w:tr w:rsidR="00A73CA5" w:rsidRPr="00A73CA5" w:rsidTr="00D3538F">
        <w:trPr>
          <w:trHeight w:val="2232"/>
        </w:trPr>
        <w:tc>
          <w:tcPr>
            <w:tcW w:w="2961" w:type="dxa"/>
          </w:tcPr>
          <w:p w:rsidR="00A73CA5" w:rsidRPr="00A73CA5" w:rsidRDefault="00A73CA5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353" w:type="dxa"/>
          </w:tcPr>
          <w:p w:rsid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Основными задачами Схемы являются:</w:t>
            </w:r>
          </w:p>
          <w:p w:rsid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Инженерно-техническая оптимизация системы электроснабжения; </w:t>
            </w:r>
          </w:p>
          <w:p w:rsid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Перспективное планирование развития систем электроснабжения; </w:t>
            </w:r>
          </w:p>
          <w:p w:rsid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Повышение инвестиционной привлекательности систем электроснабжения; </w:t>
            </w:r>
          </w:p>
          <w:p w:rsid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>Повышение надежности систем электроснабжения;</w:t>
            </w:r>
          </w:p>
          <w:p w:rsid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Обеспечение более комфортных условий проживания населения муниципального образования; </w:t>
            </w:r>
          </w:p>
          <w:p w:rsid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>Совершенствование механизмов развития энергосбережения и повышение энергоэффективности системы электроснабжения муниципального образования;</w:t>
            </w:r>
          </w:p>
          <w:p w:rsid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Снижение потерь при поставке электроэнергии потребителям; </w:t>
            </w:r>
          </w:p>
          <w:p w:rsidR="00A73CA5" w:rsidRPr="00A73CA5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-</w:t>
            </w:r>
            <w:r w:rsidR="0067130E">
              <w:rPr>
                <w:rFonts w:ascii="Times New Roman" w:hAnsi="Times New Roman"/>
                <w:sz w:val="28"/>
                <w:szCs w:val="28"/>
              </w:rPr>
              <w:t> 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>Улучшение экологической обстановки в муниципальном образовании.</w:t>
            </w:r>
          </w:p>
        </w:tc>
      </w:tr>
      <w:tr w:rsidR="00A73CA5" w:rsidRPr="00A73CA5" w:rsidTr="00D3538F">
        <w:tc>
          <w:tcPr>
            <w:tcW w:w="2961" w:type="dxa"/>
          </w:tcPr>
          <w:p w:rsidR="00A73CA5" w:rsidRPr="00A73CA5" w:rsidRDefault="00F13C73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 этапы реализации</w:t>
            </w:r>
          </w:p>
        </w:tc>
        <w:tc>
          <w:tcPr>
            <w:tcW w:w="7353" w:type="dxa"/>
          </w:tcPr>
          <w:p w:rsidR="00A73CA5" w:rsidRPr="00A73CA5" w:rsidRDefault="00F13C73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 xml:space="preserve">Схема электроснабжения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разрабатывается 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 xml:space="preserve">на период 10 лет, в том числе на начальный период в 5 лет и на последующий пятилетний период с расчетным сроком </w:t>
            </w:r>
            <w:r w:rsidRPr="00A16AD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16AD1" w:rsidRPr="00A16AD1">
              <w:rPr>
                <w:rFonts w:ascii="Times New Roman" w:hAnsi="Times New Roman"/>
                <w:sz w:val="28"/>
                <w:szCs w:val="28"/>
              </w:rPr>
              <w:t>2027</w:t>
            </w:r>
            <w:r w:rsidRPr="00A16AD1">
              <w:rPr>
                <w:rFonts w:ascii="Times New Roman" w:hAnsi="Times New Roman"/>
                <w:sz w:val="28"/>
                <w:szCs w:val="28"/>
              </w:rPr>
              <w:t>год</w:t>
            </w:r>
            <w:r w:rsidRPr="00F13C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73CA5" w:rsidRPr="00A73CA5" w:rsidTr="00D3538F">
        <w:tc>
          <w:tcPr>
            <w:tcW w:w="2961" w:type="dxa"/>
          </w:tcPr>
          <w:p w:rsidR="00A73CA5" w:rsidRPr="00A73CA5" w:rsidRDefault="00A73CA5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и источники финансирования  </w:t>
            </w:r>
            <w:r w:rsidR="00F13C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</w:t>
            </w:r>
          </w:p>
        </w:tc>
        <w:tc>
          <w:tcPr>
            <w:tcW w:w="7353" w:type="dxa"/>
          </w:tcPr>
          <w:p w:rsidR="00A73CA5" w:rsidRPr="00A16AD1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6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</w:t>
            </w:r>
            <w:r w:rsidR="00F13C73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 электроснабжения</w:t>
            </w:r>
            <w:r w:rsidR="00A16AD1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2017-2027</w:t>
            </w:r>
            <w:r w:rsidRPr="00A16AD1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годах 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составит </w:t>
            </w:r>
            <w:r w:rsidR="00A16AD1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46018,75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A73CA5" w:rsidRPr="00A16AD1" w:rsidRDefault="00A16AD1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A73CA5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776C2F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отсутствует;</w:t>
            </w:r>
          </w:p>
          <w:p w:rsidR="00A73CA5" w:rsidRPr="00A16AD1" w:rsidRDefault="00A16AD1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A73CA5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2238,92</w:t>
            </w:r>
            <w:r w:rsidR="00776C2F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</w:t>
            </w:r>
            <w:r w:rsidR="00A73CA5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73CA5" w:rsidRPr="00A16AD1" w:rsidRDefault="00A16AD1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="00A73CA5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2956,42</w:t>
            </w:r>
            <w:r w:rsidR="00776C2F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73CA5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73CA5" w:rsidRPr="00A16AD1" w:rsidRDefault="00A16AD1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A73CA5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3919</w:t>
            </w:r>
            <w:r w:rsidR="00776C2F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  <w:r w:rsidR="00776C2F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73CA5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73CA5" w:rsidRPr="00A16AD1" w:rsidRDefault="00A16AD1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</w:t>
            </w:r>
            <w:r w:rsidR="00A73CA5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17616</w:t>
            </w:r>
            <w:r w:rsidR="00776C2F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76C2F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A73CA5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73CA5" w:rsidRPr="00776C2F" w:rsidRDefault="00A73CA5" w:rsidP="00A73C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A16AD1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2-2027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– </w:t>
            </w:r>
            <w:r w:rsidR="00A16AD1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19286</w:t>
            </w:r>
            <w:r w:rsidR="00776C2F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16AD1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76C2F"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A16A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73CA5" w:rsidRPr="00A73CA5" w:rsidRDefault="00A73CA5" w:rsidP="00A73C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6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финансирования мероприятий </w:t>
            </w:r>
            <w:r w:rsidRPr="00776C2F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Программы ежегодно подлежат уточнению </w:t>
            </w:r>
            <w:r w:rsidRPr="00776C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формировании бюджета на очередной финансовый год и плановый</w:t>
            </w: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период</w:t>
            </w:r>
          </w:p>
        </w:tc>
      </w:tr>
      <w:tr w:rsidR="00A73CA5" w:rsidRPr="00A73CA5" w:rsidTr="00D3538F">
        <w:tc>
          <w:tcPr>
            <w:tcW w:w="2961" w:type="dxa"/>
          </w:tcPr>
          <w:p w:rsidR="00A73CA5" w:rsidRPr="00A73CA5" w:rsidRDefault="00A73CA5" w:rsidP="00A7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3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53" w:type="dxa"/>
          </w:tcPr>
          <w:p w:rsidR="00F13C73" w:rsidRP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1. Создание современ</w:t>
            </w:r>
            <w:r w:rsidR="0067130E">
              <w:rPr>
                <w:rFonts w:ascii="Times New Roman" w:hAnsi="Times New Roman"/>
                <w:sz w:val="28"/>
                <w:szCs w:val="28"/>
              </w:rPr>
              <w:t>ной коммунальной инфраструктуры</w:t>
            </w:r>
          </w:p>
          <w:p w:rsidR="00F13C73" w:rsidRPr="00F13C73" w:rsidRDefault="0067130E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>Повышение качества пре</w:t>
            </w:r>
            <w:r>
              <w:rPr>
                <w:rFonts w:ascii="Times New Roman" w:hAnsi="Times New Roman"/>
                <w:sz w:val="28"/>
                <w:szCs w:val="28"/>
              </w:rPr>
              <w:t>доставления коммунальных услуг</w:t>
            </w:r>
          </w:p>
          <w:p w:rsidR="00F13C73" w:rsidRPr="00F13C73" w:rsidRDefault="0067130E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Снижение уровня износа объектов</w:t>
            </w:r>
          </w:p>
          <w:p w:rsidR="00F13C73" w:rsidRPr="00F13C73" w:rsidRDefault="00F13C73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C73">
              <w:rPr>
                <w:rFonts w:ascii="Times New Roman" w:hAnsi="Times New Roman"/>
                <w:sz w:val="28"/>
                <w:szCs w:val="28"/>
              </w:rPr>
              <w:t>4. Улучшение экологической ситуаци</w:t>
            </w:r>
            <w:r w:rsidR="0067130E"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F13C73" w:rsidRPr="00F13C73" w:rsidRDefault="0067130E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5. </w:t>
            </w:r>
            <w:r w:rsidR="00F13C73" w:rsidRPr="00F13C73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с целью финансирования проектов модернизации и строитель</w:t>
            </w:r>
            <w:r>
              <w:rPr>
                <w:rFonts w:ascii="Times New Roman" w:hAnsi="Times New Roman"/>
                <w:sz w:val="28"/>
                <w:szCs w:val="28"/>
              </w:rPr>
              <w:t>ства объектов электроснабжения</w:t>
            </w:r>
          </w:p>
          <w:p w:rsidR="00A73CA5" w:rsidRPr="00A73CA5" w:rsidRDefault="00A73CA5" w:rsidP="00A73CA5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before="5" w:after="0" w:line="240" w:lineRule="auto"/>
              <w:ind w:right="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22DF8" w:rsidRDefault="00E22DF8" w:rsidP="004D6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DF8" w:rsidRDefault="00E22DF8" w:rsidP="004D6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DF8" w:rsidRDefault="00E22DF8" w:rsidP="004D6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DF8" w:rsidRDefault="00E22DF8" w:rsidP="004D6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DF8" w:rsidRDefault="00E22DF8" w:rsidP="004D6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DF8" w:rsidRPr="004D6891" w:rsidRDefault="00E22DF8" w:rsidP="004D68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B6A97" w:rsidRDefault="006B6A97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6A97" w:rsidRDefault="006B6A97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538F" w:rsidRDefault="00D3538F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538F" w:rsidRDefault="00D3538F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538F" w:rsidRDefault="00D3538F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538F" w:rsidRDefault="00D3538F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538F" w:rsidRDefault="00D3538F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538F" w:rsidRDefault="00D3538F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538F" w:rsidRDefault="00D3538F" w:rsidP="004D689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1E4E" w:rsidRDefault="00D31E4E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1E4E" w:rsidRDefault="00D31E4E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2AEF" w:rsidRDefault="00062AE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2AEF" w:rsidRDefault="00062AE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2AEF" w:rsidRDefault="00062AE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4712" w:rsidRDefault="00F74712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74712" w:rsidRDefault="00F74712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62AEF" w:rsidRDefault="00062AEF" w:rsidP="00CD7D28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2789A" w:rsidRDefault="0067130E" w:rsidP="0067130E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D3538F">
        <w:rPr>
          <w:rFonts w:ascii="Times New Roman" w:hAnsi="Times New Roman"/>
          <w:b/>
          <w:i/>
          <w:sz w:val="28"/>
          <w:szCs w:val="28"/>
        </w:rPr>
        <w:lastRenderedPageBreak/>
        <w:t>ОБЩИЕ СВЕДЕНИЯ</w:t>
      </w:r>
    </w:p>
    <w:p w:rsidR="00450037" w:rsidRPr="00F74712" w:rsidRDefault="00450037" w:rsidP="00F7471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712">
        <w:rPr>
          <w:rFonts w:ascii="Times New Roman" w:hAnsi="Times New Roman"/>
          <w:sz w:val="28"/>
          <w:szCs w:val="28"/>
        </w:rPr>
        <w:t>В состав Мичуринского сельского поселения в настоящее время входят следующие населенные пункты с жилой застройкой, с объектами соцкультбыта и инженерной инфраструктурой: поселок Агроном, поселок Зарождение, поселок Вишняки, поселок Кочетинский, поселок Янтарный.</w:t>
      </w:r>
    </w:p>
    <w:p w:rsidR="00450037" w:rsidRPr="00F74712" w:rsidRDefault="00450037" w:rsidP="00F74712">
      <w:pPr>
        <w:spacing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50037" w:rsidRPr="00F74712" w:rsidRDefault="00450037" w:rsidP="00F7471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74712">
        <w:rPr>
          <w:rFonts w:ascii="Times New Roman" w:hAnsi="Times New Roman"/>
          <w:b/>
          <w:bCs/>
          <w:sz w:val="28"/>
          <w:szCs w:val="28"/>
        </w:rPr>
        <w:t>Перспективная численность населения</w:t>
      </w:r>
    </w:p>
    <w:p w:rsidR="00450037" w:rsidRPr="00F74712" w:rsidRDefault="00450037" w:rsidP="00F74712">
      <w:pPr>
        <w:spacing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F74712">
        <w:rPr>
          <w:rFonts w:ascii="Times New Roman" w:hAnsi="Times New Roman"/>
          <w:bCs/>
          <w:sz w:val="28"/>
          <w:szCs w:val="28"/>
        </w:rPr>
        <w:t>Таблица</w:t>
      </w:r>
      <w:r w:rsidR="00F74712">
        <w:rPr>
          <w:rFonts w:ascii="Times New Roman" w:hAnsi="Times New Roman"/>
          <w:bCs/>
          <w:sz w:val="28"/>
          <w:szCs w:val="28"/>
        </w:rPr>
        <w:t>1</w:t>
      </w:r>
    </w:p>
    <w:tbl>
      <w:tblPr>
        <w:tblpPr w:leftFromText="180" w:rightFromText="180" w:vertAnchor="text" w:tblpY="1"/>
        <w:tblOverlap w:val="never"/>
        <w:tblW w:w="9796" w:type="dxa"/>
        <w:tblLook w:val="04A0" w:firstRow="1" w:lastRow="0" w:firstColumn="1" w:lastColumn="0" w:noHBand="0" w:noVBand="1"/>
      </w:tblPr>
      <w:tblGrid>
        <w:gridCol w:w="960"/>
        <w:gridCol w:w="3875"/>
        <w:gridCol w:w="1701"/>
        <w:gridCol w:w="1701"/>
        <w:gridCol w:w="1559"/>
      </w:tblGrid>
      <w:tr w:rsidR="00450037" w:rsidRPr="00F74712" w:rsidTr="00A16AD1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71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71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712">
              <w:rPr>
                <w:rFonts w:ascii="Times New Roman" w:hAnsi="Times New Roman"/>
                <w:b/>
                <w:sz w:val="28"/>
                <w:szCs w:val="28"/>
              </w:rPr>
              <w:t>Численность населения, тыс. человек</w:t>
            </w:r>
          </w:p>
        </w:tc>
      </w:tr>
      <w:tr w:rsidR="00450037" w:rsidRPr="00F74712" w:rsidTr="00A16AD1">
        <w:trPr>
          <w:trHeight w:val="39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450037" w:rsidRPr="00F74712" w:rsidRDefault="00F74712" w:rsidP="00F747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  <w:r w:rsidR="00450037" w:rsidRPr="00F7471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450037" w:rsidRPr="00F74712" w:rsidRDefault="00F74712" w:rsidP="00F747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2037</w:t>
            </w:r>
            <w:r w:rsidR="00450037" w:rsidRPr="00F7471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4712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</w:tr>
      <w:tr w:rsidR="00450037" w:rsidRPr="00F74712" w:rsidTr="00A16AD1">
        <w:trPr>
          <w:trHeight w:val="3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450037" w:rsidRPr="00F74712" w:rsidRDefault="00450037" w:rsidP="00F74712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Мичуринское</w:t>
            </w:r>
            <w:r w:rsidRPr="00F74712">
              <w:rPr>
                <w:rFonts w:ascii="Times New Roman" w:hAnsi="Times New Roman"/>
                <w:iCs/>
                <w:sz w:val="28"/>
                <w:szCs w:val="28"/>
              </w:rPr>
              <w:t xml:space="preserve"> сельское поселение,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F74712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F74712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6980</w:t>
            </w:r>
          </w:p>
        </w:tc>
      </w:tr>
      <w:tr w:rsidR="00450037" w:rsidRPr="00F74712" w:rsidTr="00A16A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п. Агроном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38</w:t>
            </w:r>
            <w:r w:rsidR="00F74712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F74712" w:rsidP="00F74712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4050</w:t>
            </w:r>
          </w:p>
        </w:tc>
      </w:tr>
      <w:tr w:rsidR="00450037" w:rsidRPr="00F74712" w:rsidTr="00A16A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п. Зарождение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0037" w:rsidRPr="00F74712" w:rsidRDefault="00F74712" w:rsidP="00F74712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</w:tr>
      <w:tr w:rsidR="00450037" w:rsidRPr="00F74712" w:rsidTr="00A16A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п. Вишняки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0037" w:rsidRPr="00F74712" w:rsidRDefault="00F74712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450037" w:rsidRPr="00F74712" w:rsidTr="00A16A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п. Кочетинский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0037" w:rsidRPr="00F74712" w:rsidRDefault="00F74712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</w:tr>
      <w:tr w:rsidR="00450037" w:rsidRPr="00F74712" w:rsidTr="00A16AD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п. Янтарный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50037" w:rsidRPr="00F74712" w:rsidRDefault="00450037" w:rsidP="00F74712">
            <w:pPr>
              <w:spacing w:before="20" w:after="20" w:line="36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50037" w:rsidRPr="00F74712" w:rsidRDefault="00F74712" w:rsidP="00F7471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450037" w:rsidRPr="00F74712" w:rsidRDefault="00450037" w:rsidP="00F74712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712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</w:tbl>
    <w:p w:rsidR="00E22DF8" w:rsidRPr="00032401" w:rsidRDefault="00D87BC8" w:rsidP="0067130E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CD7EF6">
        <w:rPr>
          <w:rFonts w:ascii="Times New Roman" w:hAnsi="Times New Roman"/>
          <w:b/>
          <w:i/>
          <w:sz w:val="28"/>
          <w:szCs w:val="28"/>
        </w:rPr>
        <w:t xml:space="preserve"> 1. </w:t>
      </w:r>
      <w:r w:rsidR="00AF3B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33E01">
        <w:rPr>
          <w:rFonts w:ascii="Times New Roman" w:hAnsi="Times New Roman"/>
          <w:b/>
          <w:i/>
          <w:sz w:val="28"/>
          <w:szCs w:val="28"/>
        </w:rPr>
        <w:t>СУЩЕСТВУЮЩЕЕ ПОЛОЖЕНИЕ В СФЕРЕ ПРОИЗВОДСТВ</w:t>
      </w:r>
      <w:r w:rsidR="00CD7EF6">
        <w:rPr>
          <w:rFonts w:ascii="Times New Roman" w:hAnsi="Times New Roman"/>
          <w:b/>
          <w:i/>
          <w:sz w:val="28"/>
          <w:szCs w:val="28"/>
        </w:rPr>
        <w:t>А</w:t>
      </w:r>
      <w:r w:rsidR="00C33E01">
        <w:rPr>
          <w:rFonts w:ascii="Times New Roman" w:hAnsi="Times New Roman"/>
          <w:b/>
          <w:i/>
          <w:sz w:val="28"/>
          <w:szCs w:val="28"/>
        </w:rPr>
        <w:t xml:space="preserve">, ПЕРЕДАЧИ </w:t>
      </w:r>
      <w:r w:rsidR="00CD7EF6">
        <w:rPr>
          <w:rFonts w:ascii="Times New Roman" w:hAnsi="Times New Roman"/>
          <w:b/>
          <w:i/>
          <w:sz w:val="28"/>
          <w:szCs w:val="28"/>
        </w:rPr>
        <w:t>И ПОТРЕБЛЕНИЯ ЭЛЕКТРОЭНЕРГИИ</w:t>
      </w:r>
    </w:p>
    <w:p w:rsidR="003E7B8B" w:rsidRPr="003E7B8B" w:rsidRDefault="003E7B8B" w:rsidP="0067130E">
      <w:pPr>
        <w:tabs>
          <w:tab w:val="left" w:pos="927"/>
        </w:tabs>
        <w:spacing w:after="0" w:line="360" w:lineRule="auto"/>
        <w:ind w:right="141"/>
        <w:jc w:val="center"/>
        <w:rPr>
          <w:rFonts w:ascii="Times New Roman" w:hAnsi="Times New Roman"/>
          <w:b/>
          <w:i/>
          <w:sz w:val="28"/>
          <w:szCs w:val="28"/>
        </w:rPr>
      </w:pPr>
      <w:r w:rsidRPr="003E7B8B">
        <w:rPr>
          <w:rFonts w:ascii="Times New Roman" w:hAnsi="Times New Roman"/>
          <w:b/>
          <w:i/>
          <w:sz w:val="28"/>
          <w:szCs w:val="28"/>
        </w:rPr>
        <w:t>1.1 Существующее положение электроснабжения</w:t>
      </w:r>
    </w:p>
    <w:p w:rsidR="00AC433C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lastRenderedPageBreak/>
        <w:t xml:space="preserve">Электроснабжение </w:t>
      </w:r>
      <w:r w:rsidR="00450037">
        <w:rPr>
          <w:rFonts w:ascii="Times New Roman" w:hAnsi="Times New Roman"/>
          <w:sz w:val="28"/>
          <w:szCs w:val="28"/>
        </w:rPr>
        <w:t>Мичуринского</w:t>
      </w:r>
      <w:r w:rsidR="00EC07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2789A">
        <w:rPr>
          <w:rFonts w:ascii="Times New Roman" w:hAnsi="Times New Roman"/>
          <w:sz w:val="28"/>
          <w:szCs w:val="28"/>
        </w:rPr>
        <w:t xml:space="preserve">осуществляется от энергосистемы </w:t>
      </w:r>
      <w:r w:rsidR="00EC07E4">
        <w:rPr>
          <w:rFonts w:ascii="Times New Roman" w:hAnsi="Times New Roman"/>
          <w:sz w:val="28"/>
          <w:szCs w:val="28"/>
        </w:rPr>
        <w:t>Краснодарского</w:t>
      </w:r>
      <w:r w:rsidRPr="00D2789A">
        <w:rPr>
          <w:rFonts w:ascii="Times New Roman" w:hAnsi="Times New Roman"/>
          <w:sz w:val="28"/>
          <w:szCs w:val="28"/>
        </w:rPr>
        <w:t xml:space="preserve"> края. Поставщико</w:t>
      </w:r>
      <w:r w:rsidR="00DC27B0">
        <w:rPr>
          <w:rFonts w:ascii="Times New Roman" w:hAnsi="Times New Roman"/>
          <w:sz w:val="28"/>
          <w:szCs w:val="28"/>
        </w:rPr>
        <w:t>м</w:t>
      </w:r>
      <w:r w:rsidRPr="00D2789A">
        <w:rPr>
          <w:rFonts w:ascii="Times New Roman" w:hAnsi="Times New Roman"/>
          <w:sz w:val="28"/>
          <w:szCs w:val="28"/>
        </w:rPr>
        <w:t xml:space="preserve"> электроэнергии на территории муниципального образования является </w:t>
      </w:r>
      <w:r w:rsidR="00EC07E4">
        <w:rPr>
          <w:rFonts w:ascii="Times New Roman" w:hAnsi="Times New Roman"/>
          <w:sz w:val="28"/>
          <w:szCs w:val="28"/>
        </w:rPr>
        <w:t>ПАО</w:t>
      </w:r>
      <w:r w:rsidRPr="00D2789A">
        <w:rPr>
          <w:rFonts w:ascii="Times New Roman" w:hAnsi="Times New Roman"/>
          <w:sz w:val="28"/>
          <w:szCs w:val="28"/>
        </w:rPr>
        <w:t xml:space="preserve"> «</w:t>
      </w:r>
      <w:r w:rsidR="00EC07E4">
        <w:rPr>
          <w:rFonts w:ascii="Times New Roman" w:hAnsi="Times New Roman"/>
          <w:sz w:val="28"/>
          <w:szCs w:val="28"/>
        </w:rPr>
        <w:t>Кубаньэнерго</w:t>
      </w:r>
      <w:r w:rsidRPr="00D2789A">
        <w:rPr>
          <w:rFonts w:ascii="Times New Roman" w:hAnsi="Times New Roman"/>
          <w:sz w:val="28"/>
          <w:szCs w:val="28"/>
        </w:rPr>
        <w:t>»</w:t>
      </w:r>
      <w:r w:rsidR="00EC07E4">
        <w:rPr>
          <w:rFonts w:ascii="Times New Roman" w:hAnsi="Times New Roman"/>
          <w:sz w:val="28"/>
          <w:szCs w:val="28"/>
        </w:rPr>
        <w:t xml:space="preserve"> </w:t>
      </w:r>
      <w:r w:rsidR="00450037">
        <w:rPr>
          <w:rFonts w:ascii="Times New Roman" w:hAnsi="Times New Roman"/>
          <w:sz w:val="28"/>
          <w:szCs w:val="28"/>
        </w:rPr>
        <w:t>Краснодарские электрические сети</w:t>
      </w:r>
      <w:r w:rsidRPr="00D2789A">
        <w:rPr>
          <w:rFonts w:ascii="Times New Roman" w:hAnsi="Times New Roman"/>
          <w:sz w:val="28"/>
          <w:szCs w:val="28"/>
        </w:rPr>
        <w:t>.</w:t>
      </w:r>
      <w:r w:rsidR="00DC27B0">
        <w:rPr>
          <w:rFonts w:ascii="Times New Roman" w:hAnsi="Times New Roman"/>
          <w:sz w:val="28"/>
          <w:szCs w:val="28"/>
        </w:rPr>
        <w:t xml:space="preserve"> </w:t>
      </w:r>
    </w:p>
    <w:p w:rsidR="00450037" w:rsidRDefault="00D31E4E" w:rsidP="00AC433C">
      <w:pPr>
        <w:tabs>
          <w:tab w:val="left" w:pos="927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C433C">
        <w:rPr>
          <w:rFonts w:ascii="Times New Roman" w:hAnsi="Times New Roman"/>
          <w:sz w:val="28"/>
          <w:szCs w:val="28"/>
        </w:rPr>
        <w:t>Источником электроснабжения служит подстанция «</w:t>
      </w:r>
      <w:r w:rsidR="00450037">
        <w:rPr>
          <w:rFonts w:ascii="Times New Roman" w:hAnsi="Times New Roman"/>
          <w:sz w:val="28"/>
          <w:szCs w:val="28"/>
        </w:rPr>
        <w:t xml:space="preserve">Агроном-1 </w:t>
      </w:r>
      <w:r w:rsidR="00AC433C">
        <w:rPr>
          <w:rFonts w:ascii="Times New Roman" w:hAnsi="Times New Roman"/>
          <w:sz w:val="28"/>
          <w:szCs w:val="28"/>
        </w:rPr>
        <w:t xml:space="preserve">» - </w:t>
      </w:r>
      <w:r w:rsidR="00EC07E4">
        <w:rPr>
          <w:rFonts w:ascii="Times New Roman" w:hAnsi="Times New Roman"/>
          <w:sz w:val="28"/>
          <w:szCs w:val="28"/>
        </w:rPr>
        <w:t>35</w:t>
      </w:r>
      <w:r w:rsidR="00AC433C">
        <w:rPr>
          <w:rFonts w:ascii="Times New Roman" w:hAnsi="Times New Roman"/>
          <w:sz w:val="28"/>
          <w:szCs w:val="28"/>
        </w:rPr>
        <w:t>/10 кВ.</w:t>
      </w:r>
      <w:r w:rsidR="00450037">
        <w:rPr>
          <w:rFonts w:ascii="Times New Roman" w:hAnsi="Times New Roman"/>
          <w:sz w:val="28"/>
          <w:szCs w:val="28"/>
        </w:rPr>
        <w:t>, мощностью 6,3 МВА. Питающий центр ПС-110/35/10 кВ «</w:t>
      </w:r>
      <w:proofErr w:type="spellStart"/>
      <w:r w:rsidR="00450037">
        <w:rPr>
          <w:rFonts w:ascii="Times New Roman" w:hAnsi="Times New Roman"/>
          <w:sz w:val="28"/>
          <w:szCs w:val="28"/>
        </w:rPr>
        <w:t>Лорис</w:t>
      </w:r>
      <w:proofErr w:type="spellEnd"/>
      <w:r w:rsidR="00450037">
        <w:rPr>
          <w:rFonts w:ascii="Times New Roman" w:hAnsi="Times New Roman"/>
          <w:sz w:val="28"/>
          <w:szCs w:val="28"/>
        </w:rPr>
        <w:t>». ПС 35/10 кВ «Агроном-2» мощностью 2,5 МВА. Питающий центр ПС 110/35/10 кВ «</w:t>
      </w:r>
      <w:proofErr w:type="spellStart"/>
      <w:r w:rsidR="00450037">
        <w:rPr>
          <w:rFonts w:ascii="Times New Roman" w:hAnsi="Times New Roman"/>
          <w:sz w:val="28"/>
          <w:szCs w:val="28"/>
        </w:rPr>
        <w:t>Лорис</w:t>
      </w:r>
      <w:proofErr w:type="spellEnd"/>
      <w:r w:rsidR="00450037">
        <w:rPr>
          <w:rFonts w:ascii="Times New Roman" w:hAnsi="Times New Roman"/>
          <w:sz w:val="28"/>
          <w:szCs w:val="28"/>
        </w:rPr>
        <w:t xml:space="preserve">». </w:t>
      </w:r>
      <w:r w:rsidR="00450037" w:rsidRPr="00450037">
        <w:rPr>
          <w:rFonts w:ascii="Times New Roman" w:hAnsi="Times New Roman"/>
          <w:sz w:val="28"/>
          <w:szCs w:val="28"/>
        </w:rPr>
        <w:t>Суммарная установленная мощность подстанций составляет 8,8 МВА.</w:t>
      </w:r>
    </w:p>
    <w:p w:rsidR="00450037" w:rsidRPr="00450037" w:rsidRDefault="00450037" w:rsidP="00450037">
      <w:pPr>
        <w:tabs>
          <w:tab w:val="left" w:pos="1080"/>
          <w:tab w:val="left" w:pos="144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450037">
        <w:rPr>
          <w:rFonts w:ascii="Times New Roman" w:hAnsi="Times New Roman"/>
          <w:sz w:val="28"/>
          <w:szCs w:val="28"/>
        </w:rPr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450037" w:rsidRPr="00450037" w:rsidRDefault="00450037" w:rsidP="00450037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rPr>
          <w:sz w:val="28"/>
          <w:szCs w:val="28"/>
        </w:rPr>
      </w:pPr>
      <w:r w:rsidRPr="00450037">
        <w:rPr>
          <w:sz w:val="28"/>
          <w:szCs w:val="28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кВ, 6 кВ и 0,4 кВ.</w:t>
      </w:r>
    </w:p>
    <w:p w:rsidR="00450037" w:rsidRPr="00450037" w:rsidRDefault="00450037" w:rsidP="00450037">
      <w:pPr>
        <w:pStyle w:val="af3"/>
        <w:tabs>
          <w:tab w:val="left" w:pos="1080"/>
          <w:tab w:val="left" w:pos="1440"/>
        </w:tabs>
        <w:spacing w:line="360" w:lineRule="auto"/>
        <w:ind w:left="-142" w:firstLine="567"/>
        <w:rPr>
          <w:sz w:val="28"/>
          <w:szCs w:val="28"/>
        </w:rPr>
      </w:pPr>
      <w:r w:rsidRPr="00450037">
        <w:rPr>
          <w:sz w:val="28"/>
          <w:szCs w:val="28"/>
        </w:rPr>
        <w:t>В Мичуринско</w:t>
      </w:r>
      <w:r w:rsidR="004668CE">
        <w:rPr>
          <w:sz w:val="28"/>
          <w:szCs w:val="28"/>
        </w:rPr>
        <w:t>м</w:t>
      </w:r>
      <w:r w:rsidRPr="00450037">
        <w:rPr>
          <w:sz w:val="28"/>
          <w:szCs w:val="28"/>
        </w:rPr>
        <w:t xml:space="preserve"> сельско</w:t>
      </w:r>
      <w:r w:rsidR="004668CE">
        <w:rPr>
          <w:sz w:val="28"/>
          <w:szCs w:val="28"/>
        </w:rPr>
        <w:t>м</w:t>
      </w:r>
      <w:r w:rsidRPr="00450037">
        <w:rPr>
          <w:sz w:val="28"/>
          <w:szCs w:val="28"/>
        </w:rPr>
        <w:t xml:space="preserve"> поселени</w:t>
      </w:r>
      <w:r w:rsidR="004668CE">
        <w:rPr>
          <w:sz w:val="28"/>
          <w:szCs w:val="28"/>
        </w:rPr>
        <w:t>и</w:t>
      </w:r>
      <w:r w:rsidRPr="00450037">
        <w:rPr>
          <w:sz w:val="28"/>
          <w:szCs w:val="28"/>
        </w:rPr>
        <w:t xml:space="preserve"> в системе электроснабжения в настоящее время задействовано 42 КТП, ЗТП, ГКТП, в которых установлено 48 трансформатора. Суммарная установленная мощность силовых трансформаторов 8,8 МВА. Количество трансформаторов, имеющих срок эксплуатации более 15 лет – 45 шт. (93,8%), в том числе 35 шт. (72,9%) более 25 лет.</w:t>
      </w:r>
    </w:p>
    <w:p w:rsidR="00450037" w:rsidRPr="00450037" w:rsidRDefault="00450037" w:rsidP="00450037">
      <w:pPr>
        <w:pStyle w:val="af3"/>
        <w:tabs>
          <w:tab w:val="left" w:pos="1080"/>
          <w:tab w:val="left" w:pos="1440"/>
        </w:tabs>
        <w:spacing w:line="360" w:lineRule="auto"/>
        <w:ind w:left="-142" w:firstLine="567"/>
        <w:rPr>
          <w:sz w:val="28"/>
          <w:szCs w:val="28"/>
        </w:rPr>
      </w:pPr>
      <w:r w:rsidRPr="00450037">
        <w:rPr>
          <w:sz w:val="28"/>
          <w:szCs w:val="28"/>
        </w:rPr>
        <w:t>Средняя загрузка трансформаторов в трансформаторных подстанциях в часы собственного максимума –81 %.</w:t>
      </w:r>
    </w:p>
    <w:p w:rsidR="00450037" w:rsidRPr="00DC26E8" w:rsidRDefault="00450037" w:rsidP="00450037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rPr>
          <w:sz w:val="28"/>
          <w:szCs w:val="28"/>
        </w:rPr>
      </w:pPr>
      <w:r w:rsidRPr="00DC26E8">
        <w:rPr>
          <w:sz w:val="28"/>
          <w:szCs w:val="28"/>
        </w:rPr>
        <w:t>Характеристики существующих трансформаторных подстанций муниципального обра</w:t>
      </w:r>
      <w:r>
        <w:rPr>
          <w:sz w:val="28"/>
          <w:szCs w:val="28"/>
        </w:rPr>
        <w:t>зования представлены в таблице 1</w:t>
      </w:r>
      <w:r w:rsidRPr="00DC26E8">
        <w:rPr>
          <w:sz w:val="28"/>
          <w:szCs w:val="28"/>
        </w:rPr>
        <w:t>.</w:t>
      </w:r>
    </w:p>
    <w:p w:rsidR="00450037" w:rsidRDefault="00F74712" w:rsidP="00450037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jc w:val="right"/>
      </w:pPr>
      <w:r>
        <w:t>Таблица 2</w:t>
      </w:r>
    </w:p>
    <w:p w:rsidR="00450037" w:rsidRPr="00450037" w:rsidRDefault="00450037" w:rsidP="00AC433C">
      <w:pPr>
        <w:tabs>
          <w:tab w:val="left" w:pos="927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tbl>
      <w:tblPr>
        <w:tblW w:w="9992" w:type="dxa"/>
        <w:tblInd w:w="-1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93"/>
        <w:gridCol w:w="851"/>
        <w:gridCol w:w="1984"/>
        <w:gridCol w:w="1418"/>
        <w:gridCol w:w="1559"/>
        <w:gridCol w:w="2687"/>
      </w:tblGrid>
      <w:tr w:rsidR="00450037" w:rsidTr="00A16AD1">
        <w:trPr>
          <w:tblHeader/>
        </w:trPr>
        <w:tc>
          <w:tcPr>
            <w:tcW w:w="1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450037" w:rsidRPr="00450037" w:rsidRDefault="00450037" w:rsidP="00450037">
            <w:pPr>
              <w:pStyle w:val="afe"/>
              <w:snapToGrid w:val="0"/>
            </w:pPr>
          </w:p>
          <w:p w:rsidR="00450037" w:rsidRPr="00450037" w:rsidRDefault="00450037" w:rsidP="00450037">
            <w:pPr>
              <w:pStyle w:val="afe"/>
            </w:pPr>
          </w:p>
          <w:p w:rsidR="00450037" w:rsidRPr="00450037" w:rsidRDefault="00450037" w:rsidP="00450037">
            <w:pPr>
              <w:pStyle w:val="afe"/>
            </w:pPr>
            <w:r w:rsidRPr="00450037">
              <w:t>Наименование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450037" w:rsidRPr="00450037" w:rsidRDefault="00450037" w:rsidP="00450037">
            <w:pPr>
              <w:pStyle w:val="afe"/>
              <w:snapToGrid w:val="0"/>
            </w:pPr>
          </w:p>
          <w:p w:rsidR="00450037" w:rsidRPr="00450037" w:rsidRDefault="00450037" w:rsidP="00450037">
            <w:pPr>
              <w:pStyle w:val="afe"/>
            </w:pPr>
            <w:r w:rsidRPr="00450037">
              <w:t>Мощность</w:t>
            </w:r>
          </w:p>
          <w:p w:rsidR="00450037" w:rsidRPr="00450037" w:rsidRDefault="00450037" w:rsidP="00450037">
            <w:pPr>
              <w:pStyle w:val="afe"/>
            </w:pPr>
            <w:r w:rsidRPr="00450037">
              <w:t>проектная/</w:t>
            </w:r>
            <w:proofErr w:type="spellStart"/>
            <w:r w:rsidRPr="00450037">
              <w:t>фактич</w:t>
            </w:r>
            <w:proofErr w:type="spellEnd"/>
            <w:r w:rsidRPr="00450037">
              <w:t>.</w:t>
            </w:r>
          </w:p>
          <w:p w:rsidR="00450037" w:rsidRPr="00450037" w:rsidRDefault="00450037" w:rsidP="00450037">
            <w:pPr>
              <w:pStyle w:val="afe"/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450037" w:rsidRPr="00450037" w:rsidRDefault="00450037" w:rsidP="00450037">
            <w:pPr>
              <w:pStyle w:val="afe"/>
              <w:snapToGrid w:val="0"/>
            </w:pPr>
            <w:proofErr w:type="spellStart"/>
            <w:r w:rsidRPr="00450037">
              <w:t>Энергопотребители</w:t>
            </w:r>
            <w:proofErr w:type="spellEnd"/>
            <w:r w:rsidRPr="00450037">
              <w:t>:</w:t>
            </w:r>
          </w:p>
          <w:p w:rsidR="00450037" w:rsidRPr="00450037" w:rsidRDefault="00450037" w:rsidP="00450037">
            <w:pPr>
              <w:pStyle w:val="afe"/>
            </w:pPr>
            <w:r w:rsidRPr="00450037">
              <w:t xml:space="preserve">жилой сектор, админ., бытовые, </w:t>
            </w:r>
            <w:proofErr w:type="spellStart"/>
            <w:r w:rsidRPr="00450037">
              <w:t>пром</w:t>
            </w:r>
            <w:proofErr w:type="spellEnd"/>
            <w:r w:rsidRPr="00450037">
              <w:t>. и с/х объекты)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450037" w:rsidRPr="00450037" w:rsidRDefault="00450037" w:rsidP="00450037">
            <w:pPr>
              <w:pStyle w:val="afe"/>
            </w:pPr>
            <w:proofErr w:type="spellStart"/>
            <w:r w:rsidRPr="00450037">
              <w:t>Техн.состояние</w:t>
            </w:r>
            <w:proofErr w:type="spellEnd"/>
          </w:p>
          <w:p w:rsidR="00450037" w:rsidRPr="00450037" w:rsidRDefault="00450037" w:rsidP="00450037">
            <w:pPr>
              <w:pStyle w:val="afe"/>
            </w:pPr>
            <w:r w:rsidRPr="00450037">
              <w:t xml:space="preserve">(год </w:t>
            </w:r>
            <w:proofErr w:type="spellStart"/>
            <w:r w:rsidRPr="00450037">
              <w:t>стр-ва</w:t>
            </w:r>
            <w:proofErr w:type="spellEnd"/>
            <w:r w:rsidRPr="00450037">
              <w:t>)</w:t>
            </w:r>
          </w:p>
          <w:p w:rsidR="00450037" w:rsidRPr="00450037" w:rsidRDefault="00450037" w:rsidP="00450037">
            <w:pPr>
              <w:pStyle w:val="afe"/>
            </w:pPr>
            <w:r w:rsidRPr="00450037">
              <w:t>(остаточный ресурс оборудования)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9BBB59" w:themeFill="accent3"/>
          </w:tcPr>
          <w:p w:rsidR="00450037" w:rsidRPr="00450037" w:rsidRDefault="00450037" w:rsidP="00450037">
            <w:pPr>
              <w:pStyle w:val="afe"/>
              <w:snapToGrid w:val="0"/>
            </w:pPr>
            <w:r w:rsidRPr="00450037">
              <w:t xml:space="preserve">Возможность расширения (макс. </w:t>
            </w:r>
            <w:proofErr w:type="spellStart"/>
            <w:r w:rsidRPr="00450037">
              <w:t>эл.нагр</w:t>
            </w:r>
            <w:proofErr w:type="spellEnd"/>
            <w:r w:rsidRPr="00450037">
              <w:t xml:space="preserve">.), </w:t>
            </w:r>
            <w:proofErr w:type="spellStart"/>
            <w:r w:rsidRPr="00450037">
              <w:t>реконстр</w:t>
            </w:r>
            <w:proofErr w:type="spellEnd"/>
            <w:r w:rsidRPr="00450037">
              <w:t xml:space="preserve">. или </w:t>
            </w:r>
            <w:proofErr w:type="spellStart"/>
            <w:r w:rsidRPr="00450037">
              <w:t>стр</w:t>
            </w:r>
            <w:proofErr w:type="spellEnd"/>
            <w:r w:rsidRPr="00450037">
              <w:t>-во нового объекта</w:t>
            </w:r>
          </w:p>
        </w:tc>
        <w:tc>
          <w:tcPr>
            <w:tcW w:w="26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BBB59" w:themeFill="accent3"/>
          </w:tcPr>
          <w:p w:rsidR="00450037" w:rsidRPr="00450037" w:rsidRDefault="00450037" w:rsidP="00450037">
            <w:pPr>
              <w:pStyle w:val="afe"/>
              <w:snapToGrid w:val="0"/>
              <w:ind w:left="5" w:right="-55" w:hanging="75"/>
            </w:pPr>
            <w:r w:rsidRPr="00450037">
              <w:t>Место расположения</w:t>
            </w:r>
          </w:p>
          <w:p w:rsidR="00450037" w:rsidRPr="00450037" w:rsidRDefault="00450037" w:rsidP="00450037">
            <w:pPr>
              <w:pStyle w:val="afe"/>
              <w:ind w:left="5" w:right="-55" w:hanging="75"/>
            </w:pPr>
            <w:r w:rsidRPr="00450037">
              <w:t>и</w:t>
            </w:r>
          </w:p>
          <w:p w:rsidR="00450037" w:rsidRPr="00450037" w:rsidRDefault="00450037" w:rsidP="00450037">
            <w:pPr>
              <w:pStyle w:val="afe"/>
              <w:ind w:left="5" w:right="-55" w:hanging="75"/>
            </w:pPr>
            <w:r w:rsidRPr="00450037">
              <w:t xml:space="preserve">ведомственная </w:t>
            </w:r>
            <w:proofErr w:type="spellStart"/>
            <w:r w:rsidRPr="00450037">
              <w:t>принадлежн</w:t>
            </w:r>
            <w:proofErr w:type="spellEnd"/>
            <w:r w:rsidRPr="00450037">
              <w:t>.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АГ3-119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1984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21%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75кВт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п.Зарождение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АГ3-247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23%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75кВт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п.Зарождение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АГ3-258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75кВт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п.Зарождение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АГ3-1062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с/х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45кВт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п.Кочетинский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АГ5-138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1965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9%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120кВт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Новое строительство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п.Кочетинский</w:t>
            </w:r>
            <w:proofErr w:type="spellEnd"/>
            <w:r w:rsidRPr="00450037">
              <w:t>, ул. Динская,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АГ5-139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22%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lastRenderedPageBreak/>
              <w:t>450кВт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Реконструкция с заменой оборудования 10/0,4кВт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п.Зарождение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АГ5-141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1964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8%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22кВт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п.Зарождение</w:t>
            </w:r>
            <w:proofErr w:type="spellEnd"/>
            <w:r w:rsidRPr="00A16AD1">
              <w:t xml:space="preserve">, </w:t>
            </w:r>
            <w:proofErr w:type="spellStart"/>
            <w:r w:rsidRPr="00A16AD1">
              <w:t>ул.Школьная</w:t>
            </w:r>
            <w:proofErr w:type="spellEnd"/>
            <w:r w:rsidRPr="00A16AD1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АГ5-1029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1984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21%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45кВт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п.Зарождение,ул.Набережная</w:t>
            </w:r>
            <w:proofErr w:type="spellEnd"/>
            <w:r w:rsidRPr="00A16AD1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АГ5-1079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1989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75кВт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п.Кочетинский,ул.Динская</w:t>
            </w:r>
            <w:proofErr w:type="spellEnd"/>
            <w:r w:rsidRPr="00A16AD1">
              <w:t>, 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АГ7-137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1970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75кВт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п.Кочетинский,ул.Заречная</w:t>
            </w:r>
            <w:proofErr w:type="spellEnd"/>
            <w:r w:rsidRPr="00A16AD1">
              <w:t>, 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АГР1-120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1985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23%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75кВт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п.Янтарный,ул.Садовая</w:t>
            </w:r>
            <w:proofErr w:type="spellEnd"/>
            <w:r w:rsidRPr="00A16AD1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АГР1-121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1972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11%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lastRenderedPageBreak/>
              <w:t>75кВт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п.Агроном,ул.Садовая</w:t>
            </w:r>
            <w:proofErr w:type="spellEnd"/>
            <w:r w:rsidRPr="00A16AD1">
              <w:t>-Тихая,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АГР1-122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1974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120кВт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п.Вишняки,ул.Пионерская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АГР1-123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тр-ра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с/х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хорошее 2003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Реконструкция с заменой оборудования 10/0,4кВт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п.Вишняки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АГР1-124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с/х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1971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230кВт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Реконструкция с заменой оборудования 10/0,4кВт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п.Вишняки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АГР1-125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сектор, с/х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1965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8%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75кВт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АГР1-246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с/х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1976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180кВт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АГР1-285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с/х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75кВт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п.Янтарный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АГР1-1066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с/х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хорошее 2003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lastRenderedPageBreak/>
              <w:t>71%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lastRenderedPageBreak/>
              <w:t>280кВт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lastRenderedPageBreak/>
              <w:t>Новое строительство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lastRenderedPageBreak/>
              <w:t>п.Агроном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АГР1-1097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хорошее 2003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120кВт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 xml:space="preserve">, </w:t>
            </w:r>
            <w:proofErr w:type="spellStart"/>
            <w:r w:rsidRPr="00450037">
              <w:t>ул.Ленина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АГР1-1139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хорошее 2003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43кВт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п.Янтарный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СК10-790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хорошее 2003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75кВт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п.Вишняки</w:t>
            </w:r>
            <w:proofErr w:type="spellEnd"/>
            <w:r w:rsidRPr="00450037">
              <w:t xml:space="preserve">, </w:t>
            </w:r>
            <w:proofErr w:type="spellStart"/>
            <w:r w:rsidRPr="00450037">
              <w:t>ул.Советская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АГР3-126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1971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120кВт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 xml:space="preserve">, </w:t>
            </w:r>
            <w:proofErr w:type="spellStart"/>
            <w:r w:rsidRPr="00450037">
              <w:t>ул.Садовая</w:t>
            </w:r>
            <w:proofErr w:type="spellEnd"/>
            <w:r w:rsidRPr="00450037">
              <w:t>-Парковая,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АГР3-127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1967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120кВт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п.Агроном,ул.Мичурина</w:t>
            </w:r>
            <w:proofErr w:type="spellEnd"/>
            <w:r w:rsidRPr="00450037">
              <w:t>-Фонарная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АГР3-128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1967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75кВт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 xml:space="preserve">, </w:t>
            </w:r>
            <w:proofErr w:type="spellStart"/>
            <w:r w:rsidRPr="00450037">
              <w:t>ул.Советская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АГР3-129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1971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lastRenderedPageBreak/>
              <w:t>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lastRenderedPageBreak/>
              <w:t>230кВт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 xml:space="preserve">, </w:t>
            </w:r>
            <w:proofErr w:type="spellStart"/>
            <w:r w:rsidRPr="00450037">
              <w:t>ул.Вокзальная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АГР3-133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1965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75кВт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п.Агроном</w:t>
            </w:r>
            <w:proofErr w:type="spellEnd"/>
            <w:r w:rsidRPr="00A16AD1">
              <w:t xml:space="preserve">, </w:t>
            </w:r>
            <w:proofErr w:type="spellStart"/>
            <w:r w:rsidRPr="00A16AD1">
              <w:t>ул.Ж</w:t>
            </w:r>
            <w:proofErr w:type="spellEnd"/>
            <w:r w:rsidRPr="00A16AD1">
              <w:t>/</w:t>
            </w:r>
            <w:proofErr w:type="spellStart"/>
            <w:r w:rsidRPr="00A16AD1">
              <w:t>дорожная,КЭС</w:t>
            </w:r>
            <w:proofErr w:type="spellEnd"/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АГР3-275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180кВт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п.Агроном</w:t>
            </w:r>
            <w:proofErr w:type="spellEnd"/>
            <w:r w:rsidRPr="00A16AD1">
              <w:t xml:space="preserve">, </w:t>
            </w:r>
            <w:proofErr w:type="spellStart"/>
            <w:r w:rsidRPr="00A16AD1">
              <w:t>ул.Почтовая</w:t>
            </w:r>
            <w:proofErr w:type="spellEnd"/>
            <w:r w:rsidRPr="00A16AD1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АГР3-284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120кВт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п.Агроном,ул.Октябрьская</w:t>
            </w:r>
            <w:proofErr w:type="spellEnd"/>
            <w:r w:rsidRPr="00A16AD1">
              <w:t>, 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АГР3-286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75кВт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п.Агроном</w:t>
            </w:r>
            <w:proofErr w:type="spellEnd"/>
            <w:r w:rsidRPr="00A16AD1">
              <w:t xml:space="preserve">, </w:t>
            </w:r>
            <w:proofErr w:type="spellStart"/>
            <w:r w:rsidRPr="00A16AD1">
              <w:t>ул.Комсомольская</w:t>
            </w:r>
            <w:proofErr w:type="spellEnd"/>
            <w:r w:rsidRPr="00A16AD1">
              <w:t>-Молодёжная,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АГР3-1024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180кВт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п.Агроном,ул.Почтовая</w:t>
            </w:r>
            <w:proofErr w:type="spellEnd"/>
            <w:r w:rsidRPr="00A16AD1">
              <w:t>-Светлая, 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АГР3-1094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6AD1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A16AD1">
              <w:rPr>
                <w:rFonts w:ascii="Times New Roman" w:hAnsi="Times New Roman"/>
                <w:sz w:val="24"/>
                <w:szCs w:val="24"/>
              </w:rPr>
              <w:t xml:space="preserve"> 1990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120кВт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п.Агроном</w:t>
            </w:r>
            <w:proofErr w:type="spellEnd"/>
            <w:r w:rsidRPr="00A16AD1">
              <w:t xml:space="preserve">, </w:t>
            </w:r>
            <w:proofErr w:type="spellStart"/>
            <w:r w:rsidRPr="00A16AD1">
              <w:t>ул.Первомайская</w:t>
            </w:r>
            <w:proofErr w:type="spellEnd"/>
            <w:r w:rsidRPr="00A16AD1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АГР3-1157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2005</w:t>
            </w:r>
          </w:p>
          <w:p w:rsidR="00450037" w:rsidRPr="00A16AD1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lastRenderedPageBreak/>
              <w:t>74%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lastRenderedPageBreak/>
              <w:t>180кВт</w:t>
            </w:r>
          </w:p>
          <w:p w:rsidR="00450037" w:rsidRPr="00A16AD1" w:rsidRDefault="00450037" w:rsidP="00450037">
            <w:pPr>
              <w:pStyle w:val="afd"/>
              <w:snapToGrid w:val="0"/>
              <w:jc w:val="center"/>
            </w:pPr>
            <w:r w:rsidRPr="00A16AD1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A16AD1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A16AD1">
              <w:t>п.Агроном</w:t>
            </w:r>
            <w:proofErr w:type="spellEnd"/>
            <w:r w:rsidRPr="00A16AD1">
              <w:t xml:space="preserve">, </w:t>
            </w:r>
            <w:proofErr w:type="spellStart"/>
            <w:r w:rsidRPr="00A16AD1">
              <w:t>ул.Российская</w:t>
            </w:r>
            <w:proofErr w:type="spellEnd"/>
            <w:r w:rsidRPr="00A16AD1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АГР5-130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>.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1961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280кВт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Новое строительство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АГР5-131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>.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1972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230кВт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АГР5-296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>. 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1986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455кВт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АГР5-1051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037"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 w:rsidRPr="00450037">
              <w:rPr>
                <w:rFonts w:ascii="Times New Roman" w:hAnsi="Times New Roman"/>
                <w:sz w:val="24"/>
                <w:szCs w:val="24"/>
              </w:rPr>
              <w:t xml:space="preserve"> 2003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280кВт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 xml:space="preserve">, </w:t>
            </w:r>
            <w:proofErr w:type="spellStart"/>
            <w:r w:rsidRPr="00450037">
              <w:t>ул.Стадионная</w:t>
            </w:r>
            <w:proofErr w:type="spellEnd"/>
            <w:r w:rsidRPr="00450037">
              <w:t>, КЭС</w:t>
            </w:r>
          </w:p>
        </w:tc>
      </w:tr>
      <w:tr w:rsidR="00450037" w:rsidTr="00A16AD1">
        <w:trPr>
          <w:trHeight w:val="165"/>
        </w:trPr>
        <w:tc>
          <w:tcPr>
            <w:tcW w:w="14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АГР5-1238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жилой сектор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450037" w:rsidRPr="00450037" w:rsidRDefault="00450037" w:rsidP="004500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037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75кВт</w:t>
            </w:r>
          </w:p>
          <w:p w:rsidR="00450037" w:rsidRPr="00450037" w:rsidRDefault="00450037" w:rsidP="00450037">
            <w:pPr>
              <w:pStyle w:val="afd"/>
              <w:snapToGrid w:val="0"/>
              <w:jc w:val="center"/>
            </w:pPr>
            <w:r w:rsidRPr="00450037">
              <w:t>Возможность расширения есть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EECE1" w:themeFill="background2"/>
            <w:vAlign w:val="center"/>
          </w:tcPr>
          <w:p w:rsidR="00450037" w:rsidRPr="00450037" w:rsidRDefault="00450037" w:rsidP="00450037">
            <w:pPr>
              <w:pStyle w:val="afd"/>
              <w:snapToGrid w:val="0"/>
              <w:jc w:val="center"/>
            </w:pPr>
            <w:proofErr w:type="spellStart"/>
            <w:r w:rsidRPr="00450037">
              <w:t>п.Агроном</w:t>
            </w:r>
            <w:proofErr w:type="spellEnd"/>
            <w:r w:rsidRPr="00450037">
              <w:t xml:space="preserve">, </w:t>
            </w:r>
            <w:proofErr w:type="spellStart"/>
            <w:r w:rsidRPr="00450037">
              <w:t>ул.Светлая</w:t>
            </w:r>
            <w:proofErr w:type="spellEnd"/>
            <w:r w:rsidRPr="00450037">
              <w:t>, КЭС</w:t>
            </w:r>
          </w:p>
        </w:tc>
      </w:tr>
    </w:tbl>
    <w:p w:rsidR="00450037" w:rsidRDefault="00450037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:rsidR="00450037" w:rsidRDefault="00450037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:rsidR="00450037" w:rsidRDefault="00450037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</w:p>
    <w:p w:rsidR="00450037" w:rsidRPr="001574A8" w:rsidRDefault="00450037" w:rsidP="007E0BEC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rPr>
          <w:sz w:val="28"/>
          <w:szCs w:val="28"/>
        </w:rPr>
      </w:pPr>
      <w:r w:rsidRPr="001574A8">
        <w:rPr>
          <w:sz w:val="28"/>
          <w:szCs w:val="28"/>
        </w:rPr>
        <w:t xml:space="preserve">Распределение, передача электроэнергии потребителям </w:t>
      </w:r>
      <w:r>
        <w:rPr>
          <w:sz w:val="28"/>
          <w:szCs w:val="28"/>
        </w:rPr>
        <w:t>Мичуринско</w:t>
      </w:r>
      <w:r w:rsidR="007E0BEC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7E0BEC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7E0BEC">
        <w:rPr>
          <w:sz w:val="28"/>
          <w:szCs w:val="28"/>
        </w:rPr>
        <w:t>я</w:t>
      </w:r>
      <w:r w:rsidRPr="001574A8">
        <w:rPr>
          <w:sz w:val="28"/>
          <w:szCs w:val="28"/>
        </w:rPr>
        <w:t xml:space="preserve"> осуществляется по электрическим сетям, обслуживаемым </w:t>
      </w:r>
      <w:r w:rsidR="00F74712" w:rsidRPr="00F74712">
        <w:rPr>
          <w:sz w:val="28"/>
          <w:szCs w:val="28"/>
        </w:rPr>
        <w:t>П</w:t>
      </w:r>
      <w:r w:rsidRPr="00F74712">
        <w:rPr>
          <w:sz w:val="28"/>
          <w:szCs w:val="28"/>
        </w:rPr>
        <w:t>АО «Кубаньэнерго»</w:t>
      </w:r>
      <w:r w:rsidR="00F74712" w:rsidRPr="00F74712">
        <w:rPr>
          <w:sz w:val="28"/>
          <w:szCs w:val="28"/>
        </w:rPr>
        <w:t xml:space="preserve"> Краснодарские электрические сети</w:t>
      </w:r>
      <w:r w:rsidRPr="00F74712">
        <w:rPr>
          <w:sz w:val="28"/>
          <w:szCs w:val="28"/>
        </w:rPr>
        <w:t>.</w:t>
      </w:r>
    </w:p>
    <w:p w:rsidR="00450037" w:rsidRPr="001574A8" w:rsidRDefault="00450037" w:rsidP="007E0BEC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rPr>
          <w:sz w:val="28"/>
          <w:szCs w:val="28"/>
        </w:rPr>
      </w:pPr>
      <w:r w:rsidRPr="001574A8">
        <w:rPr>
          <w:sz w:val="28"/>
          <w:szCs w:val="28"/>
        </w:rPr>
        <w:lastRenderedPageBreak/>
        <w:t>Распределительные сети муниципального образования работают на напряжении 10 кВ, 0,4 кВ.</w:t>
      </w:r>
    </w:p>
    <w:p w:rsidR="007E0BEC" w:rsidRDefault="00AC433C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789A" w:rsidRPr="00D2789A">
        <w:rPr>
          <w:rFonts w:ascii="Times New Roman" w:hAnsi="Times New Roman"/>
          <w:sz w:val="28"/>
          <w:szCs w:val="28"/>
        </w:rPr>
        <w:t xml:space="preserve">Протяженность сетей – </w:t>
      </w:r>
      <w:r w:rsidR="00450037">
        <w:rPr>
          <w:rFonts w:ascii="Times New Roman" w:hAnsi="Times New Roman"/>
          <w:sz w:val="28"/>
          <w:szCs w:val="28"/>
        </w:rPr>
        <w:t>99,595</w:t>
      </w:r>
      <w:r w:rsidR="00D2789A" w:rsidRPr="00D2789A">
        <w:rPr>
          <w:rFonts w:ascii="Times New Roman" w:hAnsi="Times New Roman"/>
          <w:sz w:val="28"/>
          <w:szCs w:val="28"/>
        </w:rPr>
        <w:t xml:space="preserve"> км</w:t>
      </w:r>
      <w:r w:rsidR="00D31E4E">
        <w:rPr>
          <w:rFonts w:ascii="Times New Roman" w:hAnsi="Times New Roman"/>
          <w:sz w:val="28"/>
          <w:szCs w:val="28"/>
        </w:rPr>
        <w:t xml:space="preserve"> </w:t>
      </w:r>
      <w:r w:rsidR="007E0B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BEC" w:rsidRPr="001574A8" w:rsidRDefault="007E0BEC" w:rsidP="007E0BEC">
      <w:pPr>
        <w:pStyle w:val="af3"/>
        <w:tabs>
          <w:tab w:val="left" w:pos="1080"/>
          <w:tab w:val="left" w:pos="1134"/>
        </w:tabs>
        <w:spacing w:after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4A8">
        <w:rPr>
          <w:sz w:val="28"/>
          <w:szCs w:val="28"/>
        </w:rPr>
        <w:t xml:space="preserve">Воздушные линии ВЛ-10 кВ – </w:t>
      </w:r>
      <w:r>
        <w:rPr>
          <w:sz w:val="28"/>
          <w:szCs w:val="28"/>
        </w:rPr>
        <w:t>35,52</w:t>
      </w:r>
      <w:r w:rsidRPr="001574A8">
        <w:rPr>
          <w:sz w:val="28"/>
          <w:szCs w:val="28"/>
        </w:rPr>
        <w:t xml:space="preserve"> км. из них </w:t>
      </w:r>
      <w:r>
        <w:rPr>
          <w:sz w:val="28"/>
          <w:szCs w:val="28"/>
        </w:rPr>
        <w:t>24,14</w:t>
      </w:r>
      <w:r w:rsidRPr="001574A8">
        <w:rPr>
          <w:sz w:val="28"/>
          <w:szCs w:val="28"/>
        </w:rPr>
        <w:t xml:space="preserve"> км. требует замены, что составляет </w:t>
      </w:r>
      <w:r>
        <w:rPr>
          <w:sz w:val="28"/>
          <w:szCs w:val="28"/>
        </w:rPr>
        <w:t>74,9</w:t>
      </w:r>
      <w:r w:rsidRPr="001574A8">
        <w:rPr>
          <w:sz w:val="28"/>
          <w:szCs w:val="28"/>
        </w:rPr>
        <w:t xml:space="preserve"> %;</w:t>
      </w:r>
    </w:p>
    <w:p w:rsidR="007E0BEC" w:rsidRPr="001574A8" w:rsidRDefault="007E0BEC" w:rsidP="007E0BEC">
      <w:pPr>
        <w:pStyle w:val="af3"/>
        <w:tabs>
          <w:tab w:val="left" w:pos="1080"/>
          <w:tab w:val="left" w:pos="1134"/>
        </w:tabs>
        <w:spacing w:after="0"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574A8">
        <w:rPr>
          <w:sz w:val="28"/>
          <w:szCs w:val="28"/>
        </w:rPr>
        <w:t xml:space="preserve">Воздушные линии ВЛ-0,4 кВ – </w:t>
      </w:r>
      <w:r>
        <w:rPr>
          <w:sz w:val="28"/>
          <w:szCs w:val="28"/>
        </w:rPr>
        <w:t>64,075</w:t>
      </w:r>
      <w:r w:rsidRPr="001574A8">
        <w:rPr>
          <w:sz w:val="28"/>
          <w:szCs w:val="28"/>
        </w:rPr>
        <w:t xml:space="preserve"> км. из них </w:t>
      </w:r>
      <w:r>
        <w:rPr>
          <w:sz w:val="28"/>
          <w:szCs w:val="28"/>
        </w:rPr>
        <w:t>50,19</w:t>
      </w:r>
      <w:r w:rsidRPr="001574A8">
        <w:rPr>
          <w:sz w:val="28"/>
          <w:szCs w:val="28"/>
        </w:rPr>
        <w:t xml:space="preserve"> км. требует замены, что составляет </w:t>
      </w:r>
      <w:r>
        <w:rPr>
          <w:sz w:val="28"/>
          <w:szCs w:val="28"/>
        </w:rPr>
        <w:t>78,1</w:t>
      </w:r>
      <w:r w:rsidRPr="001574A8">
        <w:rPr>
          <w:sz w:val="28"/>
          <w:szCs w:val="28"/>
        </w:rPr>
        <w:t>%;</w:t>
      </w:r>
    </w:p>
    <w:p w:rsidR="007E0BEC" w:rsidRDefault="007E0BEC" w:rsidP="007E0BEC">
      <w:pPr>
        <w:pStyle w:val="af3"/>
        <w:tabs>
          <w:tab w:val="left" w:pos="1080"/>
          <w:tab w:val="left" w:pos="1134"/>
        </w:tabs>
        <w:spacing w:line="360" w:lineRule="auto"/>
        <w:ind w:left="0" w:firstLine="567"/>
        <w:rPr>
          <w:sz w:val="28"/>
          <w:szCs w:val="28"/>
        </w:rPr>
      </w:pPr>
      <w:r w:rsidRPr="001574A8">
        <w:rPr>
          <w:sz w:val="28"/>
          <w:szCs w:val="28"/>
        </w:rPr>
        <w:t>Характеристики существующих электросетей муниципального образования</w:t>
      </w:r>
      <w:r w:rsidR="00F74712">
        <w:rPr>
          <w:sz w:val="28"/>
          <w:szCs w:val="28"/>
        </w:rPr>
        <w:t xml:space="preserve"> приведены в таблице 3</w:t>
      </w:r>
      <w:r w:rsidRPr="001574A8">
        <w:rPr>
          <w:sz w:val="28"/>
          <w:szCs w:val="28"/>
        </w:rPr>
        <w:t>.</w:t>
      </w:r>
    </w:p>
    <w:p w:rsidR="007E0BEC" w:rsidRDefault="007E0BEC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</w:p>
    <w:p w:rsidR="007E0BEC" w:rsidRDefault="007E0BEC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</w:p>
    <w:p w:rsidR="007E0BEC" w:rsidRDefault="007E0BEC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</w:p>
    <w:p w:rsidR="007E0BEC" w:rsidRDefault="007E0BEC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</w:p>
    <w:p w:rsidR="007E0BEC" w:rsidRPr="007E0BEC" w:rsidRDefault="007E0BEC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4"/>
          <w:szCs w:val="24"/>
        </w:rPr>
      </w:pPr>
    </w:p>
    <w:p w:rsidR="007E0BEC" w:rsidRPr="007E0BEC" w:rsidRDefault="00F74712" w:rsidP="007E0BEC">
      <w:pPr>
        <w:pStyle w:val="af3"/>
        <w:tabs>
          <w:tab w:val="left" w:pos="1080"/>
          <w:tab w:val="left" w:pos="1440"/>
        </w:tabs>
        <w:jc w:val="right"/>
        <w:rPr>
          <w:szCs w:val="24"/>
        </w:rPr>
      </w:pPr>
      <w:r>
        <w:rPr>
          <w:szCs w:val="24"/>
        </w:rPr>
        <w:t>Таблица 3</w:t>
      </w:r>
      <w:r w:rsidR="007E0BEC" w:rsidRPr="007E0BEC">
        <w:rPr>
          <w:szCs w:val="24"/>
        </w:rPr>
        <w:t>.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620"/>
        <w:gridCol w:w="1260"/>
        <w:gridCol w:w="1440"/>
        <w:gridCol w:w="2700"/>
      </w:tblGrid>
      <w:tr w:rsidR="007E0BEC" w:rsidRPr="007E0BEC" w:rsidTr="00A16AD1">
        <w:tc>
          <w:tcPr>
            <w:tcW w:w="2520" w:type="dxa"/>
            <w:vMerge w:val="restart"/>
            <w:shd w:val="clear" w:color="auto" w:fill="9BBB59" w:themeFill="accent3"/>
          </w:tcPr>
          <w:p w:rsidR="007E0BEC" w:rsidRPr="00F74712" w:rsidRDefault="007E0BEC" w:rsidP="00F7471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Рабочее</w:t>
            </w:r>
          </w:p>
          <w:p w:rsidR="007E0BEC" w:rsidRPr="00F74712" w:rsidRDefault="007E0BEC" w:rsidP="00F7471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напряжение</w:t>
            </w:r>
          </w:p>
        </w:tc>
        <w:tc>
          <w:tcPr>
            <w:tcW w:w="1620" w:type="dxa"/>
            <w:vMerge w:val="restart"/>
            <w:shd w:val="clear" w:color="auto" w:fill="9BBB59" w:themeFill="accent3"/>
          </w:tcPr>
          <w:p w:rsidR="007E0BEC" w:rsidRPr="00F74712" w:rsidRDefault="007E0BEC" w:rsidP="00F7471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Марка</w:t>
            </w:r>
          </w:p>
          <w:p w:rsidR="007E0BEC" w:rsidRPr="00F74712" w:rsidRDefault="007E0BEC" w:rsidP="00F7471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проводов</w:t>
            </w:r>
          </w:p>
        </w:tc>
        <w:tc>
          <w:tcPr>
            <w:tcW w:w="2700" w:type="dxa"/>
            <w:gridSpan w:val="2"/>
            <w:shd w:val="clear" w:color="auto" w:fill="9BBB59" w:themeFill="accent3"/>
          </w:tcPr>
          <w:p w:rsidR="007E0BEC" w:rsidRPr="00F74712" w:rsidRDefault="007E0BEC" w:rsidP="00F7471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Протяженность сетей (в км.)</w:t>
            </w:r>
          </w:p>
        </w:tc>
        <w:tc>
          <w:tcPr>
            <w:tcW w:w="2700" w:type="dxa"/>
            <w:vMerge w:val="restart"/>
            <w:shd w:val="clear" w:color="auto" w:fill="9BBB59" w:themeFill="accent3"/>
          </w:tcPr>
          <w:p w:rsidR="007E0BEC" w:rsidRPr="00F74712" w:rsidRDefault="007E0BEC" w:rsidP="00F7471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Собственник</w:t>
            </w:r>
          </w:p>
          <w:p w:rsidR="007E0BEC" w:rsidRPr="00F74712" w:rsidRDefault="007E0BEC" w:rsidP="00F7471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7E0BEC" w:rsidRPr="007E0BEC" w:rsidTr="00A16AD1">
        <w:tc>
          <w:tcPr>
            <w:tcW w:w="2520" w:type="dxa"/>
            <w:vMerge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9BBB59" w:themeFill="accent3"/>
          </w:tcPr>
          <w:p w:rsidR="007E0BEC" w:rsidRPr="00F74712" w:rsidRDefault="007E0BEC" w:rsidP="00F7471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существующие</w:t>
            </w:r>
          </w:p>
        </w:tc>
        <w:tc>
          <w:tcPr>
            <w:tcW w:w="1440" w:type="dxa"/>
            <w:shd w:val="clear" w:color="auto" w:fill="9BBB59" w:themeFill="accent3"/>
          </w:tcPr>
          <w:p w:rsidR="007E0BEC" w:rsidRPr="00F74712" w:rsidRDefault="007E0BEC" w:rsidP="00F74712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требующие замены</w:t>
            </w:r>
          </w:p>
        </w:tc>
        <w:tc>
          <w:tcPr>
            <w:tcW w:w="2700" w:type="dxa"/>
            <w:vMerge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АГ-3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АС-35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А-70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0,23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4,64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0,23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АГ-5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АС-35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ПС-25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2,8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2,87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2,8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АГ-7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АС-25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4,43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8,74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4,43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lastRenderedPageBreak/>
              <w:t>АГР-1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А-35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А-70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1,59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12,4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1,59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АГР-3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А-35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1,51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1,51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АГР-5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А-50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7E0BEC">
              <w:rPr>
                <w:rFonts w:ascii="Times New Roman" w:hAnsi="Times New Roman"/>
                <w:b/>
                <w:bCs/>
                <w:sz w:val="24"/>
                <w:szCs w:val="24"/>
              </w:rPr>
              <w:t>ВЛ-0,4кВ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АГ3-119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2,71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2,71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АГ3-247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2,53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АГ3-258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СИП2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1,18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1,18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АГ3-1062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0,93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АГ5-138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АГ5-141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АГ5-1029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1,78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АГ5-1079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АГ7-137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А-16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АГ7-1164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А-16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АГР1-120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АС-16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АГР1-121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АГР1-122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АГР1-123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2,11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АГР1-124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АГР1-125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АГР1-246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lastRenderedPageBreak/>
              <w:t>АГР1-285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АГР1-1066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0,63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АГР1-1097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АГР1-1139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1,37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АГР3-126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АГР3-127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4,13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АГР3-128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АГР3-129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А-35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АГР3-133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АГР3-275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АГР3-284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АГР3-286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АГР3-1024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0,73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АГР3-1094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СИП2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2,2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АГР3-1157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А-35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СИП2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3,47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3,47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АГР5-130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А-35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АГР5-131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А-35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АГР5-132п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АГР5-296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А-16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СК10-790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АГР5-1238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СИП2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0,93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0,93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КЭС</w:t>
            </w:r>
          </w:p>
        </w:tc>
      </w:tr>
      <w:tr w:rsidR="007E0BEC" w:rsidRPr="007E0BEC" w:rsidTr="00A16AD1">
        <w:tc>
          <w:tcPr>
            <w:tcW w:w="25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АГР5-1051</w:t>
            </w:r>
          </w:p>
        </w:tc>
        <w:tc>
          <w:tcPr>
            <w:tcW w:w="162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t>А-25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СИП2</w:t>
            </w:r>
          </w:p>
        </w:tc>
        <w:tc>
          <w:tcPr>
            <w:tcW w:w="126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lastRenderedPageBreak/>
              <w:t>1,41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lastRenderedPageBreak/>
              <w:t>0,24</w:t>
            </w:r>
          </w:p>
        </w:tc>
        <w:tc>
          <w:tcPr>
            <w:tcW w:w="144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lastRenderedPageBreak/>
              <w:t>1,41</w:t>
            </w:r>
          </w:p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00" w:type="dxa"/>
            <w:shd w:val="clear" w:color="auto" w:fill="EEECE1" w:themeFill="background2"/>
            <w:vAlign w:val="center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КЭС</w:t>
            </w:r>
          </w:p>
        </w:tc>
      </w:tr>
    </w:tbl>
    <w:p w:rsidR="007E0BEC" w:rsidRPr="007E0BEC" w:rsidRDefault="007E0BEC" w:rsidP="007E0BEC">
      <w:pPr>
        <w:pStyle w:val="af3"/>
        <w:tabs>
          <w:tab w:val="left" w:pos="1080"/>
          <w:tab w:val="left" w:pos="1440"/>
        </w:tabs>
        <w:jc w:val="right"/>
        <w:rPr>
          <w:szCs w:val="24"/>
        </w:rPr>
      </w:pPr>
    </w:p>
    <w:p w:rsidR="007E0BEC" w:rsidRPr="007E0BEC" w:rsidRDefault="007E0BEC" w:rsidP="007E0B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AC433C" w:rsidRDefault="00AC433C" w:rsidP="00450037">
      <w:pPr>
        <w:tabs>
          <w:tab w:val="left" w:pos="927"/>
        </w:tabs>
        <w:spacing w:after="0" w:line="360" w:lineRule="auto"/>
        <w:ind w:right="141" w:firstLine="567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>Существующие линии электропередач выполнены на</w:t>
      </w:r>
      <w:r w:rsidR="007E0BEC">
        <w:rPr>
          <w:rFonts w:ascii="Times New Roman" w:hAnsi="Times New Roman"/>
          <w:sz w:val="28"/>
          <w:szCs w:val="28"/>
        </w:rPr>
        <w:t xml:space="preserve"> деревянных и</w:t>
      </w:r>
      <w:r w:rsidRPr="00D2789A">
        <w:rPr>
          <w:rFonts w:ascii="Times New Roman" w:hAnsi="Times New Roman"/>
          <w:sz w:val="28"/>
          <w:szCs w:val="28"/>
        </w:rPr>
        <w:t xml:space="preserve"> железобетонных опорах. </w:t>
      </w:r>
    </w:p>
    <w:p w:rsidR="007E0BEC" w:rsidRPr="005562CA" w:rsidRDefault="007E0BEC" w:rsidP="007E0BEC">
      <w:pPr>
        <w:pStyle w:val="af3"/>
        <w:tabs>
          <w:tab w:val="left" w:pos="1080"/>
          <w:tab w:val="left" w:pos="1440"/>
        </w:tabs>
        <w:spacing w:line="360" w:lineRule="auto"/>
        <w:ind w:left="0" w:firstLine="567"/>
        <w:rPr>
          <w:sz w:val="28"/>
          <w:szCs w:val="28"/>
        </w:rPr>
      </w:pPr>
      <w:r w:rsidRPr="005562CA">
        <w:rPr>
          <w:sz w:val="28"/>
          <w:szCs w:val="28"/>
        </w:rPr>
        <w:t xml:space="preserve">Основные характеристики системы электроснабжения </w:t>
      </w:r>
      <w:r>
        <w:rPr>
          <w:sz w:val="28"/>
          <w:szCs w:val="28"/>
        </w:rPr>
        <w:t>Мичуринское сельское поселение</w:t>
      </w:r>
      <w:r w:rsidRPr="005562CA">
        <w:rPr>
          <w:sz w:val="28"/>
          <w:szCs w:val="28"/>
        </w:rPr>
        <w:t xml:space="preserve"> приведены в таблице </w:t>
      </w:r>
      <w:r w:rsidR="00F74712">
        <w:rPr>
          <w:sz w:val="28"/>
          <w:szCs w:val="28"/>
        </w:rPr>
        <w:t>4</w:t>
      </w:r>
      <w:r w:rsidRPr="005562CA">
        <w:rPr>
          <w:sz w:val="28"/>
          <w:szCs w:val="28"/>
        </w:rPr>
        <w:t>.</w:t>
      </w: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7E0BEC" w:rsidRPr="005562CA" w:rsidTr="00F74712">
        <w:trPr>
          <w:trHeight w:val="375"/>
        </w:trPr>
        <w:tc>
          <w:tcPr>
            <w:tcW w:w="9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0BEC" w:rsidRPr="005562CA" w:rsidRDefault="007E0BEC" w:rsidP="00F7471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7E0BEC" w:rsidRPr="005562CA" w:rsidTr="00F74712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BEC" w:rsidRPr="005562CA" w:rsidRDefault="007E0BEC" w:rsidP="00F74712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BEC" w:rsidRPr="005562CA" w:rsidRDefault="007E0BEC" w:rsidP="00F747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BEC" w:rsidRPr="005562CA" w:rsidRDefault="007E0BEC" w:rsidP="00F747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E0BEC" w:rsidRPr="005562CA" w:rsidRDefault="007E0BEC" w:rsidP="00F74712">
            <w:pPr>
              <w:pStyle w:val="af3"/>
              <w:tabs>
                <w:tab w:val="left" w:pos="1080"/>
                <w:tab w:val="left" w:pos="1440"/>
              </w:tabs>
              <w:jc w:val="right"/>
            </w:pPr>
            <w:r w:rsidRPr="005562CA">
              <w:t xml:space="preserve">Таблица </w:t>
            </w:r>
            <w:r w:rsidR="00F74712">
              <w:t>4</w:t>
            </w:r>
          </w:p>
          <w:p w:rsidR="007E0BEC" w:rsidRPr="005562CA" w:rsidRDefault="007E0BEC" w:rsidP="00F74712">
            <w:pPr>
              <w:spacing w:after="0"/>
              <w:rPr>
                <w:sz w:val="20"/>
                <w:szCs w:val="20"/>
              </w:rPr>
            </w:pPr>
          </w:p>
        </w:tc>
      </w:tr>
      <w:tr w:rsidR="007E0BEC" w:rsidRPr="005562CA" w:rsidTr="00A16AD1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BBB59" w:themeFill="accent3"/>
          </w:tcPr>
          <w:p w:rsidR="00F74712" w:rsidRDefault="00F74712" w:rsidP="00F7471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E0BEC" w:rsidRPr="00F74712" w:rsidRDefault="007E0BEC" w:rsidP="00F7471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BBB59" w:themeFill="accent3"/>
          </w:tcPr>
          <w:p w:rsidR="00F74712" w:rsidRDefault="00F74712" w:rsidP="00F7471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E0BEC" w:rsidRPr="00F74712" w:rsidRDefault="007E0BEC" w:rsidP="00F7471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9BBB59" w:themeFill="accent3"/>
          </w:tcPr>
          <w:p w:rsidR="00F74712" w:rsidRDefault="00F74712" w:rsidP="00F7471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E0BEC" w:rsidRPr="00F74712" w:rsidRDefault="007E0BEC" w:rsidP="00F7471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BBB59" w:themeFill="accent3"/>
          </w:tcPr>
          <w:p w:rsidR="007E0BEC" w:rsidRPr="00F74712" w:rsidRDefault="007E0BEC" w:rsidP="00F7471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</w:t>
            </w:r>
          </w:p>
          <w:p w:rsidR="007E0BEC" w:rsidRPr="00F74712" w:rsidRDefault="007E0BEC" w:rsidP="00F7471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Мичуринское сельское поселение</w:t>
            </w:r>
          </w:p>
        </w:tc>
      </w:tr>
      <w:tr w:rsidR="007E0BEC" w:rsidRPr="005562CA" w:rsidTr="00A16AD1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7E0BEC" w:rsidRPr="00F74712" w:rsidRDefault="007E0BEC" w:rsidP="00F74712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7E0BEC" w:rsidRPr="00F74712" w:rsidRDefault="007E0BEC" w:rsidP="00F74712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9BBB59" w:themeFill="accent3"/>
            <w:vAlign w:val="center"/>
          </w:tcPr>
          <w:p w:rsidR="007E0BEC" w:rsidRPr="00F74712" w:rsidRDefault="007E0BEC" w:rsidP="00F74712">
            <w:pPr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BB59" w:themeFill="accent3"/>
          </w:tcPr>
          <w:p w:rsidR="007E0BEC" w:rsidRPr="00F74712" w:rsidRDefault="007E0BEC" w:rsidP="00F7471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кол-во, в </w:t>
            </w:r>
            <w:proofErr w:type="spellStart"/>
            <w:r w:rsidRPr="00F747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т.ч</w:t>
            </w:r>
            <w:proofErr w:type="spellEnd"/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7E0BEC" w:rsidRPr="005562CA" w:rsidTr="00A16AD1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Суммарная установленная мощность силовых трансформаторов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Суммарное потребление муниципального образования (МР) (</w:t>
            </w:r>
            <w:r w:rsidRPr="007E0BEC">
              <w:rPr>
                <w:rFonts w:ascii="Times New Roman" w:hAnsi="Times New Roman"/>
                <w:i/>
                <w:sz w:val="24"/>
                <w:szCs w:val="24"/>
              </w:rPr>
              <w:t>среднемесячное)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E0BEC" w:rsidRPr="00A16AD1" w:rsidRDefault="00A16AD1" w:rsidP="00F747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101073</w:t>
            </w:r>
          </w:p>
        </w:tc>
      </w:tr>
      <w:tr w:rsidR="007E0BEC" w:rsidRPr="005562CA" w:rsidTr="00A16AD1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электрической мощности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МВт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E0BEC" w:rsidRPr="00A16AD1" w:rsidRDefault="007E0BEC" w:rsidP="00F747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16AD1">
              <w:rPr>
                <w:rFonts w:ascii="Times New Roman" w:hAnsi="Times New Roman"/>
                <w:i/>
                <w:iCs/>
                <w:sz w:val="24"/>
                <w:szCs w:val="24"/>
              </w:rPr>
              <w:t>0,19</w:t>
            </w:r>
          </w:p>
        </w:tc>
      </w:tr>
      <w:tr w:rsidR="007E0BEC" w:rsidRPr="005562CA" w:rsidTr="00A16AD1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электрической энергии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A16AD1" w:rsidP="00F7471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тыс</w:t>
            </w:r>
            <w:r w:rsidR="007E0BEC"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="007E0BEC"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кВт∙ч</w:t>
            </w:r>
            <w:proofErr w:type="spellEnd"/>
            <w:r w:rsidR="007E0BEC"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7E0BEC" w:rsidRPr="00A16AD1" w:rsidRDefault="00A16AD1" w:rsidP="00F747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101,073</w:t>
            </w:r>
          </w:p>
        </w:tc>
      </w:tr>
      <w:tr w:rsidR="007E0BEC" w:rsidRPr="005562CA" w:rsidTr="00A16AD1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A16AD1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 xml:space="preserve">Количество трансформаторов, имеющих срок эксплуатации более 15  лет (на начало </w:t>
            </w:r>
            <w:r w:rsidR="00F74712" w:rsidRPr="00A16AD1">
              <w:rPr>
                <w:rFonts w:ascii="Times New Roman" w:hAnsi="Times New Roman"/>
                <w:sz w:val="24"/>
                <w:szCs w:val="24"/>
              </w:rPr>
              <w:t>2016</w:t>
            </w:r>
            <w:r w:rsidRPr="00A16AD1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A16AD1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A16AD1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AD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7,93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МВт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0,25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E0BEC">
              <w:rPr>
                <w:rFonts w:ascii="Times New Roman" w:hAnsi="Times New Roman"/>
                <w:i/>
                <w:iCs/>
                <w:sz w:val="24"/>
                <w:szCs w:val="24"/>
              </w:rPr>
              <w:t>0,56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BEC" w:rsidRPr="005562CA" w:rsidTr="00A16AD1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Общая протяженность воздушных линий (ВЛ)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F74712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99,595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введенных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F74712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1,425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712">
              <w:rPr>
                <w:rFonts w:ascii="Times New Roman" w:hAnsi="Times New Roman"/>
                <w:sz w:val="24"/>
                <w:szCs w:val="24"/>
              </w:rPr>
              <w:t>98,17</w:t>
            </w:r>
          </w:p>
        </w:tc>
      </w:tr>
      <w:tr w:rsidR="007E0BEC" w:rsidRPr="005562CA" w:rsidTr="00A16AD1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 xml:space="preserve">введенных с 2000 г. до </w:t>
            </w:r>
            <w:proofErr w:type="spellStart"/>
            <w:r w:rsidRPr="007E0BEC"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 w:rsidRPr="007E0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bottom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EECE1" w:themeFill="background2"/>
            <w:vAlign w:val="bottom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E0BE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E0B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BEC">
              <w:rPr>
                <w:rFonts w:ascii="Times New Roman" w:hAnsi="Times New Roman"/>
                <w:sz w:val="24"/>
                <w:szCs w:val="24"/>
              </w:rPr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1736</w:t>
            </w:r>
          </w:p>
        </w:tc>
      </w:tr>
      <w:tr w:rsidR="007E0BEC" w:rsidRPr="005562CA" w:rsidTr="00A16AD1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</w:tcPr>
          <w:p w:rsidR="007E0BEC" w:rsidRPr="007E0BEC" w:rsidRDefault="007E0BEC" w:rsidP="00F74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E0BEC" w:rsidRDefault="007E0BEC" w:rsidP="007E0B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</w:p>
    <w:p w:rsidR="007E0BEC" w:rsidRDefault="007E0BEC" w:rsidP="007E0BE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BEC" w:rsidRDefault="007E0BEC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DC27B0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lastRenderedPageBreak/>
        <w:t xml:space="preserve"> Трансформаторные подстанции </w:t>
      </w:r>
      <w:r w:rsidR="00DC27B0" w:rsidRPr="00DC27B0"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10/0,4 кВ </w:t>
      </w:r>
      <w:r w:rsidRPr="00D2789A">
        <w:rPr>
          <w:rFonts w:ascii="Times New Roman" w:hAnsi="Times New Roman"/>
          <w:sz w:val="28"/>
          <w:szCs w:val="28"/>
        </w:rPr>
        <w:t xml:space="preserve">в пределах </w:t>
      </w:r>
      <w:r w:rsidR="00DC27B0">
        <w:rPr>
          <w:rFonts w:ascii="Times New Roman" w:hAnsi="Times New Roman"/>
          <w:sz w:val="28"/>
          <w:szCs w:val="28"/>
        </w:rPr>
        <w:t>муниципального образования</w:t>
      </w:r>
      <w:r w:rsidRPr="00D2789A">
        <w:rPr>
          <w:rFonts w:ascii="Times New Roman" w:hAnsi="Times New Roman"/>
          <w:sz w:val="28"/>
          <w:szCs w:val="28"/>
        </w:rPr>
        <w:t xml:space="preserve"> находятся в эксплуатационной ответственности </w:t>
      </w:r>
      <w:r w:rsidR="00EC07E4">
        <w:rPr>
          <w:rFonts w:ascii="Times New Roman" w:hAnsi="Times New Roman"/>
          <w:sz w:val="28"/>
          <w:szCs w:val="28"/>
        </w:rPr>
        <w:t>ПАО</w:t>
      </w:r>
      <w:r w:rsidR="00EC07E4" w:rsidRPr="00D2789A">
        <w:rPr>
          <w:rFonts w:ascii="Times New Roman" w:hAnsi="Times New Roman"/>
          <w:sz w:val="28"/>
          <w:szCs w:val="28"/>
        </w:rPr>
        <w:t xml:space="preserve"> «</w:t>
      </w:r>
      <w:r w:rsidR="00EC07E4">
        <w:rPr>
          <w:rFonts w:ascii="Times New Roman" w:hAnsi="Times New Roman"/>
          <w:sz w:val="28"/>
          <w:szCs w:val="28"/>
        </w:rPr>
        <w:t>Кубаньэнерго</w:t>
      </w:r>
      <w:r w:rsidR="00EC07E4" w:rsidRPr="00D2789A">
        <w:rPr>
          <w:rFonts w:ascii="Times New Roman" w:hAnsi="Times New Roman"/>
          <w:sz w:val="28"/>
          <w:szCs w:val="28"/>
        </w:rPr>
        <w:t>»</w:t>
      </w:r>
      <w:r w:rsidR="00A16AD1">
        <w:rPr>
          <w:rFonts w:ascii="Times New Roman" w:hAnsi="Times New Roman"/>
          <w:sz w:val="28"/>
          <w:szCs w:val="28"/>
        </w:rPr>
        <w:t xml:space="preserve"> Краснодарские электрические сети</w:t>
      </w:r>
      <w:r w:rsidRPr="00D2789A">
        <w:rPr>
          <w:rFonts w:ascii="Times New Roman" w:hAnsi="Times New Roman"/>
          <w:sz w:val="28"/>
          <w:szCs w:val="28"/>
        </w:rPr>
        <w:t xml:space="preserve">. </w:t>
      </w:r>
    </w:p>
    <w:p w:rsidR="00DC27B0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Большое количество комплектных трансформаторных подстанций и трансформаторов отслуживших нормативный срок эксплуатации (более 25 лет) и не отвечающие по техническому состоянию требованиям действующих нормативно-технических документов требуют замены, так как затраты на капитальный ремонт сопоставимы, и даже превышают затраты по реконструкции. Эксплуатация трансформаторов со сверхнормативным сроком приводит к изменению технических характеристик внутренних элементов и как следствие увеличение потерь на 5-7%. Кроме того, вследствие роста потребной мощности у потребителей часть трансформаторов работает с перегрузкой по мощности, что приводит к снижению напряжения в сети и росту потерь электроэнергии. </w:t>
      </w:r>
    </w:p>
    <w:p w:rsidR="00DC27B0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Выполнение объемов работ по </w:t>
      </w:r>
      <w:r w:rsidR="00AC433C">
        <w:rPr>
          <w:rFonts w:ascii="Times New Roman" w:hAnsi="Times New Roman"/>
          <w:sz w:val="28"/>
          <w:szCs w:val="28"/>
        </w:rPr>
        <w:t>замене</w:t>
      </w:r>
      <w:r w:rsidRPr="00D2789A">
        <w:rPr>
          <w:rFonts w:ascii="Times New Roman" w:hAnsi="Times New Roman"/>
          <w:sz w:val="28"/>
          <w:szCs w:val="28"/>
        </w:rPr>
        <w:t xml:space="preserve"> ВЛ-0,4 кВ</w:t>
      </w:r>
      <w:r w:rsidR="00AC433C">
        <w:rPr>
          <w:rFonts w:ascii="Times New Roman" w:hAnsi="Times New Roman"/>
          <w:sz w:val="28"/>
          <w:szCs w:val="28"/>
        </w:rPr>
        <w:t xml:space="preserve"> на СИП</w:t>
      </w:r>
      <w:r w:rsidRPr="00D2789A">
        <w:rPr>
          <w:rFonts w:ascii="Times New Roman" w:hAnsi="Times New Roman"/>
          <w:sz w:val="28"/>
          <w:szCs w:val="28"/>
        </w:rPr>
        <w:t xml:space="preserve"> и </w:t>
      </w:r>
      <w:r w:rsidR="00AC433C">
        <w:rPr>
          <w:rFonts w:ascii="Times New Roman" w:hAnsi="Times New Roman"/>
          <w:sz w:val="28"/>
          <w:szCs w:val="28"/>
        </w:rPr>
        <w:t xml:space="preserve">реконструкции </w:t>
      </w:r>
      <w:r w:rsidRPr="00D2789A">
        <w:rPr>
          <w:rFonts w:ascii="Times New Roman" w:hAnsi="Times New Roman"/>
          <w:sz w:val="28"/>
          <w:szCs w:val="28"/>
        </w:rPr>
        <w:t xml:space="preserve">ТП 10/0,4 кВ позволит значительно повысить безопасность эксплуатации электроустановок, надежность электроснабжения потребителей, качество электроэнергии и снизить технологические потери в сетях. </w:t>
      </w:r>
    </w:p>
    <w:p w:rsidR="00DC27B0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Приборами учета электрической энергии обеспечены </w:t>
      </w:r>
      <w:r w:rsidR="00DC27B0">
        <w:rPr>
          <w:rFonts w:ascii="Times New Roman" w:hAnsi="Times New Roman"/>
          <w:sz w:val="28"/>
          <w:szCs w:val="28"/>
        </w:rPr>
        <w:t>100%</w:t>
      </w:r>
      <w:r w:rsidRPr="00D2789A">
        <w:rPr>
          <w:rFonts w:ascii="Times New Roman" w:hAnsi="Times New Roman"/>
          <w:sz w:val="28"/>
          <w:szCs w:val="28"/>
        </w:rPr>
        <w:t xml:space="preserve"> потребител</w:t>
      </w:r>
      <w:r w:rsidR="00DC27B0">
        <w:rPr>
          <w:rFonts w:ascii="Times New Roman" w:hAnsi="Times New Roman"/>
          <w:sz w:val="28"/>
          <w:szCs w:val="28"/>
        </w:rPr>
        <w:t>ей</w:t>
      </w:r>
      <w:r w:rsidRPr="00D2789A">
        <w:rPr>
          <w:rFonts w:ascii="Times New Roman" w:hAnsi="Times New Roman"/>
          <w:sz w:val="28"/>
          <w:szCs w:val="28"/>
        </w:rPr>
        <w:t xml:space="preserve">. Одной из проблем объективного и эффективного учета электрической энергии является эксплуатация устаревших приборов учета с высокой степенью погрешности. Это условие существенно затрудняет внедрение автоматизированной системы коммерческого учета электроэнергии. </w:t>
      </w:r>
    </w:p>
    <w:p w:rsidR="00DC27B0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В результате анализа существующего положения электросетевого хозяйства были выявлены следующие </w:t>
      </w:r>
      <w:r w:rsidR="00DC27B0">
        <w:rPr>
          <w:rFonts w:ascii="Times New Roman" w:hAnsi="Times New Roman"/>
          <w:sz w:val="28"/>
          <w:szCs w:val="28"/>
        </w:rPr>
        <w:t>задачи</w:t>
      </w:r>
      <w:r w:rsidRPr="00D2789A">
        <w:rPr>
          <w:rFonts w:ascii="Times New Roman" w:hAnsi="Times New Roman"/>
          <w:sz w:val="28"/>
          <w:szCs w:val="28"/>
        </w:rPr>
        <w:t>:</w:t>
      </w:r>
    </w:p>
    <w:p w:rsidR="00DC27B0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>-</w:t>
      </w:r>
      <w:r w:rsidR="0067130E">
        <w:rPr>
          <w:rFonts w:ascii="Times New Roman" w:hAnsi="Times New Roman"/>
          <w:sz w:val="28"/>
          <w:szCs w:val="28"/>
        </w:rPr>
        <w:t> </w:t>
      </w:r>
      <w:r w:rsidRPr="00D2789A">
        <w:rPr>
          <w:rFonts w:ascii="Times New Roman" w:hAnsi="Times New Roman"/>
          <w:sz w:val="28"/>
          <w:szCs w:val="28"/>
        </w:rPr>
        <w:t xml:space="preserve">низкая пропускная способность электрических сетей, отсутствие резервов токовой нагрузки; </w:t>
      </w:r>
    </w:p>
    <w:p w:rsidR="00DC27B0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>-</w:t>
      </w:r>
      <w:r w:rsidR="0067130E">
        <w:rPr>
          <w:rFonts w:ascii="Times New Roman" w:hAnsi="Times New Roman"/>
          <w:sz w:val="28"/>
          <w:szCs w:val="28"/>
        </w:rPr>
        <w:t> </w:t>
      </w:r>
      <w:r w:rsidRPr="00D2789A">
        <w:rPr>
          <w:rFonts w:ascii="Times New Roman" w:hAnsi="Times New Roman"/>
          <w:sz w:val="28"/>
          <w:szCs w:val="28"/>
        </w:rPr>
        <w:t>высокая протяженность ЛЭП-0,4 кВ и соответственно высокие потери напряжения в них;</w:t>
      </w:r>
    </w:p>
    <w:p w:rsidR="00DC27B0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lastRenderedPageBreak/>
        <w:t xml:space="preserve"> -</w:t>
      </w:r>
      <w:r w:rsidR="0067130E">
        <w:rPr>
          <w:rFonts w:ascii="Times New Roman" w:hAnsi="Times New Roman"/>
          <w:sz w:val="28"/>
          <w:szCs w:val="28"/>
        </w:rPr>
        <w:t xml:space="preserve"> </w:t>
      </w:r>
      <w:r w:rsidRPr="00D2789A">
        <w:rPr>
          <w:rFonts w:ascii="Times New Roman" w:hAnsi="Times New Roman"/>
          <w:sz w:val="28"/>
          <w:szCs w:val="28"/>
        </w:rPr>
        <w:t>отсутствие автоматизированной систем</w:t>
      </w:r>
      <w:r w:rsidR="00942926">
        <w:rPr>
          <w:rFonts w:ascii="Times New Roman" w:hAnsi="Times New Roman"/>
          <w:sz w:val="28"/>
          <w:szCs w:val="28"/>
        </w:rPr>
        <w:t>ы управления уличным освещением.</w:t>
      </w:r>
    </w:p>
    <w:p w:rsidR="00AA39B5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 xml:space="preserve">Потребителей электроэнергии на территории </w:t>
      </w:r>
      <w:r w:rsidR="005753F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2789A">
        <w:rPr>
          <w:rFonts w:ascii="Times New Roman" w:hAnsi="Times New Roman"/>
          <w:sz w:val="28"/>
          <w:szCs w:val="28"/>
        </w:rPr>
        <w:t xml:space="preserve">можно разделить на следующие группы: </w:t>
      </w:r>
    </w:p>
    <w:p w:rsidR="005753FD" w:rsidRDefault="0067130E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89A" w:rsidRPr="00D2789A">
        <w:rPr>
          <w:rFonts w:ascii="Times New Roman" w:hAnsi="Times New Roman"/>
          <w:sz w:val="28"/>
          <w:szCs w:val="28"/>
        </w:rPr>
        <w:t>население;</w:t>
      </w:r>
    </w:p>
    <w:p w:rsidR="005753FD" w:rsidRDefault="0067130E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D2789A" w:rsidRPr="00D2789A">
        <w:rPr>
          <w:rFonts w:ascii="Times New Roman" w:hAnsi="Times New Roman"/>
          <w:sz w:val="28"/>
          <w:szCs w:val="28"/>
        </w:rPr>
        <w:t>бюджетно</w:t>
      </w:r>
      <w:r w:rsidR="00062AEF">
        <w:rPr>
          <w:rFonts w:ascii="Times New Roman" w:hAnsi="Times New Roman"/>
          <w:sz w:val="28"/>
          <w:szCs w:val="28"/>
        </w:rPr>
        <w:t>-</w:t>
      </w:r>
      <w:r w:rsidR="00D2789A" w:rsidRPr="00D2789A">
        <w:rPr>
          <w:rFonts w:ascii="Times New Roman" w:hAnsi="Times New Roman"/>
          <w:sz w:val="28"/>
          <w:szCs w:val="28"/>
        </w:rPr>
        <w:t xml:space="preserve">финансируемые организации; </w:t>
      </w:r>
    </w:p>
    <w:p w:rsidR="005753FD" w:rsidRDefault="0067130E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0124C6">
        <w:rPr>
          <w:rFonts w:ascii="Times New Roman" w:hAnsi="Times New Roman"/>
          <w:sz w:val="28"/>
          <w:szCs w:val="28"/>
        </w:rPr>
        <w:t>прочие потребители.</w:t>
      </w:r>
    </w:p>
    <w:p w:rsidR="00CD7EF6" w:rsidRDefault="00D2789A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D2789A">
        <w:rPr>
          <w:rFonts w:ascii="Times New Roman" w:hAnsi="Times New Roman"/>
          <w:sz w:val="28"/>
          <w:szCs w:val="28"/>
        </w:rPr>
        <w:t>Распределение потребленной электроэнергии по группам потребителей в 201</w:t>
      </w:r>
      <w:r w:rsidR="00EC07E4">
        <w:rPr>
          <w:rFonts w:ascii="Times New Roman" w:hAnsi="Times New Roman"/>
          <w:sz w:val="28"/>
          <w:szCs w:val="28"/>
        </w:rPr>
        <w:t>6</w:t>
      </w:r>
      <w:r w:rsidR="000124C6">
        <w:rPr>
          <w:rFonts w:ascii="Times New Roman" w:hAnsi="Times New Roman"/>
          <w:sz w:val="28"/>
          <w:szCs w:val="28"/>
        </w:rPr>
        <w:t>г. отражают таблице</w:t>
      </w:r>
      <w:r w:rsidRPr="00D2789A">
        <w:rPr>
          <w:rFonts w:ascii="Times New Roman" w:hAnsi="Times New Roman"/>
          <w:sz w:val="28"/>
          <w:szCs w:val="28"/>
        </w:rPr>
        <w:t xml:space="preserve"> </w:t>
      </w:r>
      <w:r w:rsidR="00F74712">
        <w:rPr>
          <w:rFonts w:ascii="Times New Roman" w:hAnsi="Times New Roman"/>
          <w:sz w:val="28"/>
          <w:szCs w:val="28"/>
        </w:rPr>
        <w:t>5</w:t>
      </w:r>
      <w:r w:rsidR="005753FD">
        <w:rPr>
          <w:rFonts w:ascii="Times New Roman" w:hAnsi="Times New Roman"/>
          <w:sz w:val="28"/>
          <w:szCs w:val="28"/>
        </w:rPr>
        <w:t>.</w:t>
      </w:r>
    </w:p>
    <w:p w:rsidR="0067130E" w:rsidRDefault="0067130E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  <w:sectPr w:rsidR="0067130E" w:rsidSect="00B72F72">
          <w:pgSz w:w="12240" w:h="15840"/>
          <w:pgMar w:top="397" w:right="474" w:bottom="397" w:left="1418" w:header="720" w:footer="720" w:gutter="0"/>
          <w:cols w:space="720"/>
        </w:sectPr>
      </w:pPr>
    </w:p>
    <w:p w:rsidR="005753FD" w:rsidRPr="004E7B66" w:rsidRDefault="00F74712" w:rsidP="004E7B66">
      <w:pPr>
        <w:tabs>
          <w:tab w:val="left" w:pos="927"/>
        </w:tabs>
        <w:spacing w:after="0" w:line="24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Таблица 5</w:t>
      </w:r>
      <w:r w:rsidR="005753FD" w:rsidRPr="004E7B6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7130E" w:rsidRPr="004E7B66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="005753FD" w:rsidRPr="004E7B66">
        <w:rPr>
          <w:rFonts w:ascii="Times New Roman" w:hAnsi="Times New Roman"/>
          <w:b/>
          <w:i/>
          <w:sz w:val="28"/>
          <w:szCs w:val="28"/>
        </w:rPr>
        <w:t>Потребители электроэнергии о</w:t>
      </w:r>
      <w:r w:rsidR="0067130E" w:rsidRPr="004E7B66">
        <w:rPr>
          <w:rFonts w:ascii="Times New Roman" w:hAnsi="Times New Roman"/>
          <w:b/>
          <w:i/>
          <w:sz w:val="28"/>
          <w:szCs w:val="28"/>
        </w:rPr>
        <w:t>тдельными группами потребителей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65"/>
        <w:gridCol w:w="3444"/>
        <w:gridCol w:w="3429"/>
      </w:tblGrid>
      <w:tr w:rsidR="005753FD" w:rsidRPr="005753FD" w:rsidTr="005753FD">
        <w:tc>
          <w:tcPr>
            <w:tcW w:w="3522" w:type="dxa"/>
            <w:vMerge w:val="restart"/>
            <w:shd w:val="clear" w:color="auto" w:fill="9BBB59" w:themeFill="accent3"/>
            <w:vAlign w:val="center"/>
          </w:tcPr>
          <w:p w:rsidR="005753FD" w:rsidRPr="0067130E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Потребитель</w:t>
            </w:r>
          </w:p>
        </w:tc>
        <w:tc>
          <w:tcPr>
            <w:tcW w:w="7042" w:type="dxa"/>
            <w:gridSpan w:val="2"/>
            <w:shd w:val="clear" w:color="auto" w:fill="9BBB59" w:themeFill="accent3"/>
            <w:vAlign w:val="center"/>
          </w:tcPr>
          <w:p w:rsidR="005753FD" w:rsidRPr="0067130E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Потребление электроэнергии, 2016</w:t>
            </w:r>
            <w:r w:rsidR="005753FD"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5753FD" w:rsidRPr="005753FD" w:rsidTr="005753FD">
        <w:tc>
          <w:tcPr>
            <w:tcW w:w="3522" w:type="dxa"/>
            <w:vMerge/>
            <w:shd w:val="clear" w:color="auto" w:fill="9BBB59" w:themeFill="accent3"/>
            <w:vAlign w:val="center"/>
          </w:tcPr>
          <w:p w:rsidR="005753FD" w:rsidRPr="0067130E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9BBB59" w:themeFill="accent3"/>
            <w:vAlign w:val="center"/>
          </w:tcPr>
          <w:p w:rsidR="005753FD" w:rsidRPr="0067130E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Тыс. кВт</w:t>
            </w:r>
          </w:p>
        </w:tc>
        <w:tc>
          <w:tcPr>
            <w:tcW w:w="3521" w:type="dxa"/>
            <w:shd w:val="clear" w:color="auto" w:fill="9BBB59" w:themeFill="accent3"/>
            <w:vAlign w:val="center"/>
          </w:tcPr>
          <w:p w:rsidR="005753FD" w:rsidRPr="0067130E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130E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</w:tr>
      <w:tr w:rsidR="005753FD" w:rsidRPr="005753FD" w:rsidTr="005753FD">
        <w:tc>
          <w:tcPr>
            <w:tcW w:w="3522" w:type="dxa"/>
            <w:shd w:val="clear" w:color="auto" w:fill="EAF1DD" w:themeFill="accent3" w:themeFillTint="33"/>
            <w:vAlign w:val="center"/>
          </w:tcPr>
          <w:p w:rsidR="005753FD" w:rsidRPr="005753FD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7E0BEC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627,196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5753FD" w:rsidRPr="005753FD" w:rsidTr="005753FD">
        <w:tc>
          <w:tcPr>
            <w:tcW w:w="3522" w:type="dxa"/>
            <w:shd w:val="clear" w:color="auto" w:fill="EAF1DD" w:themeFill="accent3" w:themeFillTint="33"/>
            <w:vAlign w:val="center"/>
          </w:tcPr>
          <w:p w:rsidR="005753FD" w:rsidRPr="005753FD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организации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7E0BEC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30,874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5753FD" w:rsidRPr="005753FD" w:rsidTr="005753FD">
        <w:tc>
          <w:tcPr>
            <w:tcW w:w="3522" w:type="dxa"/>
            <w:shd w:val="clear" w:color="auto" w:fill="EAF1DD" w:themeFill="accent3" w:themeFillTint="33"/>
            <w:vAlign w:val="center"/>
          </w:tcPr>
          <w:p w:rsidR="005753FD" w:rsidRPr="005753FD" w:rsidRDefault="005753FD" w:rsidP="005753FD">
            <w:pPr>
              <w:tabs>
                <w:tab w:val="left" w:pos="927"/>
              </w:tabs>
              <w:spacing w:after="0" w:line="36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7E0BEC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453,660</w:t>
            </w:r>
          </w:p>
        </w:tc>
        <w:tc>
          <w:tcPr>
            <w:tcW w:w="3521" w:type="dxa"/>
            <w:shd w:val="clear" w:color="auto" w:fill="EAF1DD" w:themeFill="accent3" w:themeFillTint="33"/>
            <w:vAlign w:val="center"/>
          </w:tcPr>
          <w:p w:rsidR="005753FD" w:rsidRPr="005753FD" w:rsidRDefault="00EC07E4" w:rsidP="005753FD">
            <w:pPr>
              <w:tabs>
                <w:tab w:val="left" w:pos="927"/>
              </w:tabs>
              <w:spacing w:after="0" w:line="36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</w:tbl>
    <w:p w:rsidR="005753FD" w:rsidRDefault="005753FD" w:rsidP="00D2789A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CD7EF6" w:rsidRPr="00D2789A" w:rsidRDefault="0049162D" w:rsidP="0049162D">
      <w:pPr>
        <w:tabs>
          <w:tab w:val="left" w:pos="927"/>
        </w:tabs>
        <w:spacing w:after="0"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532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162D" w:rsidRDefault="0049162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9162D">
        <w:rPr>
          <w:rFonts w:ascii="Times New Roman" w:hAnsi="Times New Roman"/>
          <w:sz w:val="28"/>
          <w:szCs w:val="28"/>
        </w:rPr>
        <w:t>В структуре себестоимости отпуска электрической наибольший удельный вес занимают следующие статьи затрат:</w:t>
      </w:r>
    </w:p>
    <w:p w:rsidR="0049162D" w:rsidRDefault="0049162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9162D">
        <w:rPr>
          <w:rFonts w:ascii="Times New Roman" w:hAnsi="Times New Roman"/>
          <w:sz w:val="28"/>
          <w:szCs w:val="28"/>
        </w:rPr>
        <w:t xml:space="preserve">- затраты на оплату труда – 38%; </w:t>
      </w:r>
    </w:p>
    <w:p w:rsidR="0049162D" w:rsidRDefault="0049162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9162D">
        <w:rPr>
          <w:rFonts w:ascii="Times New Roman" w:hAnsi="Times New Roman"/>
          <w:sz w:val="28"/>
          <w:szCs w:val="28"/>
        </w:rPr>
        <w:t xml:space="preserve">- прочие прямые расходы – 35%; </w:t>
      </w:r>
    </w:p>
    <w:p w:rsidR="00CD7EF6" w:rsidRDefault="0049162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49162D">
        <w:rPr>
          <w:rFonts w:ascii="Times New Roman" w:hAnsi="Times New Roman"/>
          <w:sz w:val="28"/>
          <w:szCs w:val="28"/>
        </w:rPr>
        <w:t>- отчисления на социальные нужды– 9,5%.</w:t>
      </w:r>
    </w:p>
    <w:p w:rsidR="004E7B66" w:rsidRDefault="004E7B66" w:rsidP="004E7B66">
      <w:pPr>
        <w:tabs>
          <w:tab w:val="left" w:pos="927"/>
        </w:tabs>
        <w:spacing w:after="0" w:line="36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  <w:sectPr w:rsidR="004E7B66" w:rsidSect="00B72F72">
          <w:pgSz w:w="12240" w:h="15840"/>
          <w:pgMar w:top="397" w:right="474" w:bottom="397" w:left="1418" w:header="720" w:footer="720" w:gutter="0"/>
          <w:cols w:space="720"/>
        </w:sectPr>
      </w:pPr>
    </w:p>
    <w:p w:rsidR="00AC433C" w:rsidRDefault="003E7B8B" w:rsidP="004E7B66">
      <w:pPr>
        <w:tabs>
          <w:tab w:val="left" w:pos="927"/>
        </w:tabs>
        <w:spacing w:after="0" w:line="36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1.2 </w:t>
      </w:r>
      <w:r w:rsidR="00AC433C" w:rsidRPr="00AC433C">
        <w:rPr>
          <w:rFonts w:ascii="Times New Roman" w:hAnsi="Times New Roman"/>
          <w:b/>
          <w:i/>
          <w:sz w:val="28"/>
          <w:szCs w:val="28"/>
        </w:rPr>
        <w:t xml:space="preserve">Техническое состояние и потери в электросетях на территории </w:t>
      </w:r>
      <w:r w:rsidR="007E0BEC">
        <w:rPr>
          <w:rFonts w:ascii="Times New Roman" w:hAnsi="Times New Roman"/>
          <w:b/>
          <w:i/>
          <w:sz w:val="28"/>
          <w:szCs w:val="28"/>
        </w:rPr>
        <w:t>Мичуринского сельского поселения</w:t>
      </w:r>
    </w:p>
    <w:p w:rsidR="00EB5ECD" w:rsidRDefault="00EB5ECD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7E0BEC">
        <w:rPr>
          <w:rFonts w:ascii="Times New Roman" w:hAnsi="Times New Roman"/>
          <w:sz w:val="28"/>
          <w:szCs w:val="28"/>
        </w:rPr>
        <w:t>Мичуринского</w:t>
      </w:r>
      <w:r w:rsidR="007552B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износ сетей составляет: 0,4 кВ-</w:t>
      </w:r>
      <w:r w:rsidR="007552B8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% и 10 кВ – </w:t>
      </w:r>
      <w:r w:rsidR="007552B8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%.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 процессе передачи электроэнергии возникают как технологические потери, так и коммерческие.</w:t>
      </w:r>
      <w:r w:rsidR="008C134C">
        <w:rPr>
          <w:rFonts w:ascii="Times New Roman" w:hAnsi="Times New Roman"/>
          <w:sz w:val="28"/>
          <w:szCs w:val="28"/>
        </w:rPr>
        <w:t xml:space="preserve">  </w:t>
      </w:r>
      <w:r w:rsidR="00576A8B">
        <w:rPr>
          <w:rFonts w:ascii="Times New Roman" w:hAnsi="Times New Roman"/>
          <w:sz w:val="28"/>
          <w:szCs w:val="28"/>
        </w:rPr>
        <w:t xml:space="preserve">На территории </w:t>
      </w:r>
      <w:r w:rsidR="007E0BEC">
        <w:rPr>
          <w:rFonts w:ascii="Times New Roman" w:hAnsi="Times New Roman"/>
          <w:sz w:val="28"/>
          <w:szCs w:val="28"/>
        </w:rPr>
        <w:t>Мичуринского</w:t>
      </w:r>
      <w:r w:rsidR="007552B8">
        <w:rPr>
          <w:rFonts w:ascii="Times New Roman" w:hAnsi="Times New Roman"/>
          <w:sz w:val="28"/>
          <w:szCs w:val="28"/>
        </w:rPr>
        <w:t xml:space="preserve"> сельского поселения за 2016 год потери составили </w:t>
      </w:r>
      <w:r w:rsidR="007E0BEC">
        <w:rPr>
          <w:rFonts w:ascii="Times New Roman" w:hAnsi="Times New Roman"/>
          <w:sz w:val="28"/>
          <w:szCs w:val="28"/>
        </w:rPr>
        <w:t>20</w:t>
      </w:r>
      <w:r w:rsidR="00576A8B">
        <w:rPr>
          <w:rFonts w:ascii="Times New Roman" w:hAnsi="Times New Roman"/>
          <w:sz w:val="28"/>
          <w:szCs w:val="28"/>
        </w:rPr>
        <w:t>%.</w:t>
      </w:r>
      <w:r w:rsidR="008C134C">
        <w:rPr>
          <w:rFonts w:ascii="Times New Roman" w:hAnsi="Times New Roman"/>
          <w:sz w:val="28"/>
          <w:szCs w:val="28"/>
        </w:rPr>
        <w:t xml:space="preserve"> 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 </w:t>
      </w:r>
      <w:r w:rsidRPr="002C76AD">
        <w:rPr>
          <w:rFonts w:ascii="Times New Roman" w:hAnsi="Times New Roman"/>
          <w:b/>
          <w:i/>
          <w:sz w:val="28"/>
          <w:szCs w:val="28"/>
        </w:rPr>
        <w:t>Технологические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электроэнергии при ее передаче по электрическим сетям включают в себя технические потери в линиях и оборудовании электрических сетей, обусловленных физическими процессами, происходящими при передаче электроэнергии в соответствии с техническими характеристиками и режимами работы линий и оборудования, с учетом расхода электроэнергии на собственные нужды подстанций и потери, обусловленные допустимыми погрешностями системы учета электроэнергии. 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Размер фактических потерь электрической энергии в электрических сетях определяется как разница между объемом электрической энергии, поставленной в электрическую сеть от производителей электрической энергии, и объемом электрической энергии, потребленной </w:t>
      </w:r>
      <w:proofErr w:type="spellStart"/>
      <w:r w:rsidRPr="002C76AD">
        <w:rPr>
          <w:rFonts w:ascii="Times New Roman" w:hAnsi="Times New Roman"/>
          <w:sz w:val="28"/>
          <w:szCs w:val="28"/>
        </w:rPr>
        <w:t>энергопринимающими</w:t>
      </w:r>
      <w:proofErr w:type="spellEnd"/>
      <w:r w:rsidRPr="002C76AD">
        <w:rPr>
          <w:rFonts w:ascii="Times New Roman" w:hAnsi="Times New Roman"/>
          <w:sz w:val="28"/>
          <w:szCs w:val="28"/>
        </w:rPr>
        <w:t xml:space="preserve"> устройствами, присоединенными к этой сети, а также переданной в другие сетевые организации. </w:t>
      </w:r>
    </w:p>
    <w:p w:rsid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Сетевые организации обязаны оплачивать стоимость фактических потерь электрической энергии, возникших в принадлежащих им объектах сетевого  хозяйства, за вычетом стоимости потерь, учтенных в ценах (тарифах) на электрическую энергию на оптовом рынке. 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Потребители услуг, за исключением производителей электрической энергии, обязаны оплачивать в составе тарифа за услуги по передаче электрической энергии нормативные потери, возникающие при передаче электрической энергии по сети сетевой организацией, с которой соответствующими лицами заключен договор, за </w:t>
      </w:r>
      <w:r w:rsidRPr="003B7789">
        <w:rPr>
          <w:rFonts w:ascii="Times New Roman" w:hAnsi="Times New Roman"/>
          <w:sz w:val="28"/>
          <w:szCs w:val="28"/>
        </w:rPr>
        <w:lastRenderedPageBreak/>
        <w:t>исключением потерь, включенных в цену (тариф) электрической энергии, во избежание их двойного учета.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Нормативы технологических потерь устанавливаются уполномоченным федеральным органом исполнительной власти в соответствии с Постановлением Правительства РФ от 27 декабря 2004 года № 861 и методикой расчета нормативных технологических потерь электроэнергии в электрических сетях.</w:t>
      </w:r>
    </w:p>
    <w:p w:rsidR="002C76AD" w:rsidRPr="002C76AD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b/>
          <w:sz w:val="28"/>
          <w:szCs w:val="28"/>
        </w:rPr>
        <w:t xml:space="preserve"> </w:t>
      </w:r>
      <w:r w:rsidRPr="003E7B8B">
        <w:rPr>
          <w:rFonts w:ascii="Times New Roman" w:hAnsi="Times New Roman"/>
          <w:b/>
          <w:i/>
          <w:sz w:val="28"/>
          <w:szCs w:val="28"/>
        </w:rPr>
        <w:t>Коммерческие потери</w:t>
      </w:r>
      <w:r w:rsidRPr="002C76AD">
        <w:rPr>
          <w:rFonts w:ascii="Times New Roman" w:hAnsi="Times New Roman"/>
          <w:sz w:val="28"/>
          <w:szCs w:val="28"/>
        </w:rPr>
        <w:t xml:space="preserve"> связаны, прежде всего, с хищением электрической энергии - уголовно наказуемым деянием. Статья 165 "Причинение имущественного ущерба путем обмана или злоупотребления доверием" действующего УК РФ предусматривает наказание до двух лет лишения свободы. Однако, сетевые организации прибегают к уголовному преследованию недобросовестных потребителей лишь в крайних случаях. Пойманные с поличным недобросовестные потребители, как правило, оплачивают штраф, который в несколько раз превышает стоимость похищенной ими электрической энергии. Специалисты сетевой и </w:t>
      </w:r>
      <w:proofErr w:type="spellStart"/>
      <w:r w:rsidRPr="002C76AD">
        <w:rPr>
          <w:rFonts w:ascii="Times New Roman" w:hAnsi="Times New Roman"/>
          <w:sz w:val="28"/>
          <w:szCs w:val="28"/>
        </w:rPr>
        <w:t>энергосбытовой</w:t>
      </w:r>
      <w:proofErr w:type="spellEnd"/>
      <w:r w:rsidRPr="002C76AD">
        <w:rPr>
          <w:rFonts w:ascii="Times New Roman" w:hAnsi="Times New Roman"/>
          <w:sz w:val="28"/>
          <w:szCs w:val="28"/>
        </w:rPr>
        <w:t xml:space="preserve"> компаний оценивают установленную мощность всех токоприемников потребителя и выставляют счет, эквивалентный их круглосуточной работе в течение всего периода. </w:t>
      </w:r>
    </w:p>
    <w:p w:rsidR="00870EA2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Сетевые организации используют комплексный подход к борьбе с воровством электрической энергии. Работа ведется не только в направлении выявления случаев воровства. Серьезный акцент делается и на реализации комплекса предупредительных мер: </w:t>
      </w:r>
    </w:p>
    <w:p w:rsidR="00870EA2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ведется замена старых индукционных счетчиков на современные цифровые;</w:t>
      </w:r>
    </w:p>
    <w:p w:rsidR="00870EA2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упрощается процедура подключения новых потребителей; </w:t>
      </w:r>
    </w:p>
    <w:p w:rsidR="00870EA2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при строительстве и реконструкции низковольтных линий электропередачи используются преимущественно изолированные провода, что исключает возможность несанкционированного подключения. </w:t>
      </w:r>
    </w:p>
    <w:p w:rsidR="00AC433C" w:rsidRDefault="00AC433C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>В рамках деятельности по предупреждению хищений электроэнергии ведется и разъяснительная работа среди населения.</w:t>
      </w:r>
    </w:p>
    <w:p w:rsidR="007552B8" w:rsidRPr="007552B8" w:rsidRDefault="007552B8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552B8">
        <w:rPr>
          <w:rFonts w:ascii="Times New Roman" w:hAnsi="Times New Roman"/>
          <w:b/>
          <w:i/>
          <w:sz w:val="28"/>
          <w:szCs w:val="28"/>
        </w:rPr>
        <w:lastRenderedPageBreak/>
        <w:t>Меропиятия</w:t>
      </w:r>
      <w:proofErr w:type="spellEnd"/>
      <w:r w:rsidRPr="007552B8">
        <w:rPr>
          <w:rFonts w:ascii="Times New Roman" w:hAnsi="Times New Roman"/>
          <w:b/>
          <w:i/>
          <w:sz w:val="28"/>
          <w:szCs w:val="28"/>
        </w:rPr>
        <w:t xml:space="preserve"> по снижению потерь.</w:t>
      </w:r>
    </w:p>
    <w:p w:rsidR="007552B8" w:rsidRPr="007552B8" w:rsidRDefault="007552B8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552B8">
        <w:rPr>
          <w:rFonts w:ascii="Times New Roman" w:hAnsi="Times New Roman"/>
          <w:b/>
          <w:i/>
          <w:sz w:val="28"/>
          <w:szCs w:val="28"/>
        </w:rPr>
        <w:t>Организационные мероприятия:</w:t>
      </w:r>
    </w:p>
    <w:p w:rsidR="007552B8" w:rsidRPr="003B7789" w:rsidRDefault="007552B8" w:rsidP="00AC433C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Оптимизация режимов работы электрических сетей;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Оптимизация рабочих напряжений в центрах питания электрических сетей;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Отключение в режимах малых нагрузок;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Отключение трансформаторов на подстанциях с сезонной нагрузкой;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Выравнивание нагрузок фаз в электросетях 0,4 кВ;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Сокращение продолжительности ремонта основного оборудования электрических сетей;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Снижение расхода э/э на собственные нужды ПС.</w:t>
      </w:r>
    </w:p>
    <w:p w:rsidR="007552B8" w:rsidRDefault="007552B8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Технические мероприятия: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Установка и ввод в работу устройств компенсации реактивной мощности;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Замена проводов на большее сечение на перегруженных линиях;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Строительство, реконструкция и ремонт линий электропередач с применением СИП;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Установка и ввод в работу дополнительных силовых трансформаторов на эксплуатируемых подстанциях;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Замена перегруженных и недогруженных силовых трансформаторов на действующих подстанциях;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Установка и ввод в работу устройств автоматического регулирования напряжения и устройств автоматического регулирования мощности батарей статических конденсаторов;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Оптимизация нагрузки электросетей за счет строительства;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Перевод электросетей на более высокое номинальное напряжение;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Установка и ввод в работу фиксирующих приборов;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Замена ответвлений от ВЛ-0,4 кВ на вводе в здание.</w:t>
      </w:r>
    </w:p>
    <w:p w:rsidR="007552B8" w:rsidRDefault="007552B8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C433C" w:rsidRPr="002C76AD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C76AD">
        <w:rPr>
          <w:rFonts w:ascii="Times New Roman" w:hAnsi="Times New Roman"/>
          <w:b/>
          <w:i/>
          <w:sz w:val="28"/>
          <w:szCs w:val="28"/>
        </w:rPr>
        <w:lastRenderedPageBreak/>
        <w:t>Мероприятия по совершенствованию систем расчетного и технического учета электроэнергии:</w:t>
      </w:r>
    </w:p>
    <w:p w:rsidR="002C76AD" w:rsidRPr="003B7789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- Проведение рейдов по выявлению неучтенной электроэнергии; </w:t>
      </w:r>
    </w:p>
    <w:p w:rsidR="002C76AD" w:rsidRPr="003B7789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- Съем показаний и проведение инструментальной проверки приборов учета электроэнергии; 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Модернизация/создание комплексов и автоматизированных систем учета электроэнергии (АСКУЭ);</w:t>
      </w:r>
    </w:p>
    <w:p w:rsidR="002C76AD" w:rsidRPr="003B7789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>- Проведение поверки и калибровки средств у</w:t>
      </w:r>
      <w:r w:rsidR="007552B8" w:rsidRPr="003B7789">
        <w:rPr>
          <w:rFonts w:ascii="Times New Roman" w:hAnsi="Times New Roman"/>
          <w:sz w:val="28"/>
          <w:szCs w:val="28"/>
        </w:rPr>
        <w:t>чета электроэнергии;</w:t>
      </w:r>
    </w:p>
    <w:p w:rsidR="007552B8" w:rsidRPr="003B7789" w:rsidRDefault="007552B8" w:rsidP="007552B8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- Анализ небалансов электроэнергии по отдельным </w:t>
      </w:r>
      <w:proofErr w:type="spellStart"/>
      <w:r w:rsidRPr="003B7789">
        <w:rPr>
          <w:rFonts w:ascii="Times New Roman" w:hAnsi="Times New Roman"/>
          <w:sz w:val="28"/>
          <w:szCs w:val="28"/>
        </w:rPr>
        <w:t>энергообъектам</w:t>
      </w:r>
      <w:proofErr w:type="spellEnd"/>
      <w:r w:rsidRPr="003B7789">
        <w:rPr>
          <w:rFonts w:ascii="Times New Roman" w:hAnsi="Times New Roman"/>
          <w:sz w:val="28"/>
          <w:szCs w:val="28"/>
        </w:rPr>
        <w:t>.</w:t>
      </w:r>
    </w:p>
    <w:p w:rsidR="00AC433C" w:rsidRDefault="003E7B8B" w:rsidP="003E7B8B">
      <w:pPr>
        <w:tabs>
          <w:tab w:val="left" w:pos="927"/>
        </w:tabs>
        <w:spacing w:after="0" w:line="360" w:lineRule="auto"/>
        <w:ind w:right="141"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1.3 </w:t>
      </w:r>
      <w:r w:rsidR="002C76AD" w:rsidRPr="002C76AD">
        <w:rPr>
          <w:rFonts w:ascii="Times New Roman" w:hAnsi="Times New Roman"/>
          <w:b/>
          <w:i/>
          <w:sz w:val="28"/>
          <w:szCs w:val="28"/>
        </w:rPr>
        <w:t>Сведения о наличии приборного учета электрической энергии, отпущенной потребителям, и анализ планов по установке приборов учета электроэнергии</w:t>
      </w:r>
    </w:p>
    <w:p w:rsidR="002C76AD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Руководствуясь пунктом 5 статьи 13 Федерального закона от 23.11.2009 г. №261- ФЗ «Об энергосбережении и о повышении энергетической эффективности и о внесении изменений в отдельные законодательные акты Российской Федерации» собственники жилых домов, собственники помещений в многоквартирных домах, введенных в эксплуатацию на день вступления Закона № 261-ФЗ в силу, обязаны в срок до 1 января 2012 года обеспечить оснащение таких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</w:t>
      </w:r>
    </w:p>
    <w:p w:rsidR="002C76AD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настоящее время, приборами учета электрической энергии оборудованы 100 % потребителей. </w:t>
      </w:r>
    </w:p>
    <w:p w:rsidR="002C76AD" w:rsidRDefault="002C76A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Стоит также отметить, что установленные у большинства потребителей приборы учета, не соответствуют современным требованиям, прежде всего, по классу точности. Большинство старых счётчиков не обеспечивают необходимую точность учёта и не рассчитано на современный уровень электропотребления. Если прибор учёта установлен, но имеет класс точности 2,5, то он, в соответствии с </w:t>
      </w:r>
      <w:r w:rsidRPr="002C76AD">
        <w:rPr>
          <w:rFonts w:ascii="Times New Roman" w:hAnsi="Times New Roman"/>
          <w:sz w:val="28"/>
          <w:szCs w:val="28"/>
        </w:rPr>
        <w:lastRenderedPageBreak/>
        <w:t xml:space="preserve">законодательством, ремонту и </w:t>
      </w:r>
      <w:proofErr w:type="spellStart"/>
      <w:r w:rsidRPr="002C76AD">
        <w:rPr>
          <w:rFonts w:ascii="Times New Roman" w:hAnsi="Times New Roman"/>
          <w:sz w:val="28"/>
          <w:szCs w:val="28"/>
        </w:rPr>
        <w:t>госповерке</w:t>
      </w:r>
      <w:proofErr w:type="spellEnd"/>
      <w:r w:rsidRPr="002C76AD">
        <w:rPr>
          <w:rFonts w:ascii="Times New Roman" w:hAnsi="Times New Roman"/>
          <w:sz w:val="28"/>
          <w:szCs w:val="28"/>
        </w:rPr>
        <w:t xml:space="preserve"> не подлежит и должен быть заменен на прибор учёта с классом точности 2,0 и выше</w:t>
      </w:r>
      <w:r w:rsidR="00EB5ECD">
        <w:rPr>
          <w:rFonts w:ascii="Times New Roman" w:hAnsi="Times New Roman"/>
          <w:sz w:val="28"/>
          <w:szCs w:val="28"/>
        </w:rPr>
        <w:t>.</w:t>
      </w:r>
    </w:p>
    <w:p w:rsidR="00FC14BD" w:rsidRDefault="00FC14BD" w:rsidP="0049162D">
      <w:pPr>
        <w:tabs>
          <w:tab w:val="left" w:pos="927"/>
        </w:tabs>
        <w:spacing w:after="0" w:line="36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</w:p>
    <w:p w:rsidR="0049162D" w:rsidRDefault="003E7B8B" w:rsidP="0049162D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49162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2379C">
        <w:rPr>
          <w:rFonts w:ascii="Times New Roman" w:hAnsi="Times New Roman"/>
          <w:b/>
          <w:i/>
          <w:sz w:val="28"/>
          <w:szCs w:val="28"/>
        </w:rPr>
        <w:t>2</w:t>
      </w:r>
      <w:r w:rsidR="0049162D">
        <w:rPr>
          <w:rFonts w:ascii="Times New Roman" w:hAnsi="Times New Roman"/>
          <w:b/>
          <w:i/>
          <w:sz w:val="28"/>
          <w:szCs w:val="28"/>
        </w:rPr>
        <w:t xml:space="preserve">.  </w:t>
      </w:r>
      <w:r w:rsidR="00F2379C">
        <w:rPr>
          <w:rFonts w:ascii="Times New Roman" w:hAnsi="Times New Roman"/>
          <w:b/>
          <w:i/>
          <w:sz w:val="28"/>
          <w:szCs w:val="28"/>
        </w:rPr>
        <w:t>БАЛАНС ПРОИЗВОДСТВА И ПОТРЕБЛЕНИЯ ЭЛЕКТРОЭНЕРГИИ</w:t>
      </w:r>
    </w:p>
    <w:p w:rsidR="00D357EE" w:rsidRPr="003F34F5" w:rsidRDefault="00D357EE" w:rsidP="00F41A7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57EE">
        <w:rPr>
          <w:rFonts w:ascii="Times New Roman" w:hAnsi="Times New Roman"/>
          <w:sz w:val="28"/>
          <w:szCs w:val="28"/>
        </w:rPr>
        <w:t xml:space="preserve">Общий баланс подачи и реализации </w:t>
      </w:r>
      <w:r w:rsidR="00F2379C">
        <w:rPr>
          <w:rFonts w:ascii="Times New Roman" w:hAnsi="Times New Roman"/>
          <w:sz w:val="28"/>
          <w:szCs w:val="28"/>
        </w:rPr>
        <w:t>электроэнергии</w:t>
      </w:r>
      <w:r w:rsidR="003F5451">
        <w:rPr>
          <w:rFonts w:ascii="Times New Roman" w:hAnsi="Times New Roman"/>
          <w:sz w:val="28"/>
          <w:szCs w:val="28"/>
        </w:rPr>
        <w:t xml:space="preserve"> </w:t>
      </w:r>
      <w:r w:rsidR="007E0BEC">
        <w:rPr>
          <w:rFonts w:ascii="Times New Roman" w:hAnsi="Times New Roman"/>
          <w:sz w:val="28"/>
          <w:szCs w:val="28"/>
        </w:rPr>
        <w:t>Мичуринского</w:t>
      </w:r>
      <w:r w:rsidR="007552B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357EE">
        <w:rPr>
          <w:rFonts w:ascii="Times New Roman" w:hAnsi="Times New Roman"/>
          <w:sz w:val="28"/>
          <w:szCs w:val="28"/>
        </w:rPr>
        <w:t xml:space="preserve"> представлен в таблице </w:t>
      </w:r>
      <w:r w:rsidR="00F74712">
        <w:rPr>
          <w:rFonts w:ascii="Times New Roman" w:hAnsi="Times New Roman"/>
          <w:sz w:val="28"/>
          <w:szCs w:val="28"/>
        </w:rPr>
        <w:t>6</w:t>
      </w:r>
      <w:r w:rsidRPr="00D357EE">
        <w:rPr>
          <w:rFonts w:ascii="Times New Roman" w:hAnsi="Times New Roman"/>
          <w:sz w:val="28"/>
          <w:szCs w:val="28"/>
        </w:rPr>
        <w:t>.</w:t>
      </w:r>
    </w:p>
    <w:p w:rsidR="003C0B39" w:rsidRPr="004E7B66" w:rsidRDefault="00B83FC3" w:rsidP="00D217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>Таблица</w:t>
      </w:r>
      <w:r w:rsidR="00213AF4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F74712">
        <w:rPr>
          <w:rFonts w:ascii="Times New Roman" w:hAnsi="Times New Roman"/>
          <w:b/>
          <w:bCs/>
          <w:i/>
          <w:sz w:val="28"/>
          <w:szCs w:val="28"/>
          <w:lang w:eastAsia="ru-RU"/>
        </w:rPr>
        <w:t>6</w:t>
      </w:r>
      <w:r w:rsidR="00F2379C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4E7B66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>–</w:t>
      </w:r>
      <w:r w:rsidR="0044685D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D2173F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Баланс </w:t>
      </w:r>
      <w:r w:rsidR="00F2379C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электроэнергии </w:t>
      </w:r>
      <w:r w:rsidR="00D2173F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за 201</w:t>
      </w:r>
      <w:r w:rsidR="007552B8">
        <w:rPr>
          <w:rFonts w:ascii="Times New Roman" w:hAnsi="Times New Roman"/>
          <w:b/>
          <w:bCs/>
          <w:i/>
          <w:sz w:val="28"/>
          <w:szCs w:val="28"/>
          <w:lang w:eastAsia="ru-RU"/>
        </w:rPr>
        <w:t>6</w:t>
      </w:r>
      <w:r w:rsidR="004E7B66" w:rsidRPr="004E7B6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год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3306"/>
      </w:tblGrid>
      <w:tr w:rsidR="00D2173F" w:rsidRPr="009B78B2" w:rsidTr="00524450">
        <w:trPr>
          <w:trHeight w:val="452"/>
        </w:trPr>
        <w:tc>
          <w:tcPr>
            <w:tcW w:w="4672" w:type="dxa"/>
            <w:shd w:val="clear" w:color="auto" w:fill="9BBB59" w:themeFill="accent3"/>
          </w:tcPr>
          <w:p w:rsidR="00D2173F" w:rsidRPr="009B78B2" w:rsidRDefault="00D2173F" w:rsidP="005244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36" w:type="dxa"/>
            <w:shd w:val="clear" w:color="auto" w:fill="9BBB59" w:themeFill="accent3"/>
          </w:tcPr>
          <w:p w:rsidR="00D2173F" w:rsidRPr="009B78B2" w:rsidRDefault="00D2173F" w:rsidP="005244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Ед. изм.</w:t>
            </w:r>
          </w:p>
        </w:tc>
        <w:tc>
          <w:tcPr>
            <w:tcW w:w="3306" w:type="dxa"/>
            <w:shd w:val="clear" w:color="auto" w:fill="9BBB59" w:themeFill="accent3"/>
          </w:tcPr>
          <w:p w:rsidR="00D2173F" w:rsidRPr="009B78B2" w:rsidRDefault="00D2173F" w:rsidP="0052445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8B2">
              <w:rPr>
                <w:rFonts w:ascii="Times New Roman" w:hAnsi="Times New Roman"/>
                <w:b/>
                <w:i/>
                <w:sz w:val="24"/>
                <w:szCs w:val="24"/>
              </w:rPr>
              <w:t>Объем</w:t>
            </w:r>
          </w:p>
        </w:tc>
      </w:tr>
      <w:tr w:rsidR="0044685D" w:rsidRPr="0044685D" w:rsidTr="001249A5">
        <w:trPr>
          <w:trHeight w:val="132"/>
        </w:trPr>
        <w:tc>
          <w:tcPr>
            <w:tcW w:w="10314" w:type="dxa"/>
            <w:gridSpan w:val="3"/>
            <w:shd w:val="clear" w:color="auto" w:fill="EAF1DD" w:themeFill="accent3" w:themeFillTint="33"/>
          </w:tcPr>
          <w:p w:rsidR="0044685D" w:rsidRPr="0044685D" w:rsidRDefault="007E0BEC" w:rsidP="00755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Мичуринское</w:t>
            </w:r>
            <w:r w:rsidR="007552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42562C" w:rsidRPr="00903E47" w:rsidTr="001249A5">
        <w:tc>
          <w:tcPr>
            <w:tcW w:w="4672" w:type="dxa"/>
            <w:shd w:val="clear" w:color="auto" w:fill="EAF1DD" w:themeFill="accent3" w:themeFillTint="33"/>
          </w:tcPr>
          <w:p w:rsidR="0042562C" w:rsidRPr="00903E47" w:rsidRDefault="0042562C" w:rsidP="00124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Подано </w:t>
            </w:r>
            <w:r w:rsidR="00F2379C">
              <w:rPr>
                <w:rFonts w:ascii="Times New Roman" w:hAnsi="Times New Roman"/>
                <w:sz w:val="24"/>
                <w:szCs w:val="24"/>
              </w:rPr>
              <w:t>электроэнергии, всего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42562C" w:rsidRPr="00903E47" w:rsidRDefault="0042562C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F2379C"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42562C" w:rsidRPr="00903E47" w:rsidRDefault="007E0BEC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1334,076</w:t>
            </w:r>
          </w:p>
        </w:tc>
      </w:tr>
      <w:tr w:rsidR="0042562C" w:rsidRPr="00903E47" w:rsidTr="001249A5">
        <w:tc>
          <w:tcPr>
            <w:tcW w:w="4672" w:type="dxa"/>
            <w:shd w:val="clear" w:color="auto" w:fill="EAF1DD" w:themeFill="accent3" w:themeFillTint="33"/>
          </w:tcPr>
          <w:p w:rsidR="0042562C" w:rsidRDefault="0042562C" w:rsidP="00124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нужды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42562C" w:rsidRPr="00903E47" w:rsidRDefault="00DE7811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42562C" w:rsidRDefault="00DE7811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2562C" w:rsidRPr="00903E47" w:rsidTr="001249A5">
        <w:tc>
          <w:tcPr>
            <w:tcW w:w="4672" w:type="dxa"/>
            <w:shd w:val="clear" w:color="auto" w:fill="EAF1DD" w:themeFill="accent3" w:themeFillTint="33"/>
          </w:tcPr>
          <w:p w:rsidR="0042562C" w:rsidRPr="00903E47" w:rsidRDefault="0042562C" w:rsidP="00124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Реализация услуг, в </w:t>
            </w:r>
            <w:proofErr w:type="spellStart"/>
            <w:r w:rsidRPr="00903E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903E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42562C" w:rsidRPr="00903E47" w:rsidRDefault="00DE7811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42562C" w:rsidRPr="00903E47" w:rsidRDefault="007E0BEC" w:rsidP="001249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1111,73</w:t>
            </w:r>
          </w:p>
        </w:tc>
      </w:tr>
      <w:tr w:rsidR="00DE7811" w:rsidRPr="00903E47" w:rsidTr="001249A5">
        <w:tc>
          <w:tcPr>
            <w:tcW w:w="4672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население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DE7811" w:rsidRPr="00903E47" w:rsidRDefault="007E0BEC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627,196</w:t>
            </w:r>
          </w:p>
        </w:tc>
      </w:tr>
      <w:tr w:rsidR="00DE7811" w:rsidRPr="00903E47" w:rsidTr="001249A5">
        <w:trPr>
          <w:trHeight w:val="85"/>
        </w:trPr>
        <w:tc>
          <w:tcPr>
            <w:tcW w:w="4672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бюджетные организации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DE7811" w:rsidRPr="00903E47" w:rsidRDefault="007E0BEC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30,874</w:t>
            </w:r>
          </w:p>
        </w:tc>
      </w:tr>
      <w:tr w:rsidR="00DE7811" w:rsidRPr="00903E47" w:rsidTr="001249A5">
        <w:tc>
          <w:tcPr>
            <w:tcW w:w="4672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- прочие потребители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DE7811" w:rsidRPr="00903E47" w:rsidRDefault="007E0BEC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453,660</w:t>
            </w:r>
          </w:p>
        </w:tc>
      </w:tr>
      <w:tr w:rsidR="00DE7811" w:rsidRPr="00903E47" w:rsidTr="001249A5">
        <w:tc>
          <w:tcPr>
            <w:tcW w:w="4672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>Потери</w:t>
            </w:r>
          </w:p>
        </w:tc>
        <w:tc>
          <w:tcPr>
            <w:tcW w:w="2336" w:type="dxa"/>
            <w:shd w:val="clear" w:color="auto" w:fill="EAF1DD" w:themeFill="accent3" w:themeFillTint="33"/>
          </w:tcPr>
          <w:p w:rsidR="00DE7811" w:rsidRPr="00903E47" w:rsidRDefault="00DE7811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E47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кВт</w:t>
            </w:r>
          </w:p>
        </w:tc>
        <w:tc>
          <w:tcPr>
            <w:tcW w:w="3306" w:type="dxa"/>
            <w:shd w:val="clear" w:color="auto" w:fill="EAF1DD" w:themeFill="accent3" w:themeFillTint="33"/>
          </w:tcPr>
          <w:p w:rsidR="00DE7811" w:rsidRPr="00903E47" w:rsidRDefault="007E0BEC" w:rsidP="00DE78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222,346</w:t>
            </w:r>
          </w:p>
        </w:tc>
      </w:tr>
    </w:tbl>
    <w:p w:rsidR="00D2173F" w:rsidRPr="004D6891" w:rsidRDefault="00D2173F" w:rsidP="0021629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E7811" w:rsidRDefault="00D2173F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0B7">
        <w:rPr>
          <w:rFonts w:ascii="Times New Roman" w:hAnsi="Times New Roman"/>
          <w:sz w:val="28"/>
          <w:szCs w:val="28"/>
        </w:rPr>
        <w:t xml:space="preserve">Для сокращения и устранения непроизводительных затрат и потерь </w:t>
      </w:r>
      <w:r w:rsidR="00DE7811">
        <w:rPr>
          <w:rFonts w:ascii="Times New Roman" w:hAnsi="Times New Roman"/>
          <w:sz w:val="28"/>
          <w:szCs w:val="28"/>
        </w:rPr>
        <w:t>электроэнергии</w:t>
      </w:r>
      <w:r w:rsidRPr="00A330B7">
        <w:rPr>
          <w:rFonts w:ascii="Times New Roman" w:hAnsi="Times New Roman"/>
          <w:sz w:val="28"/>
          <w:szCs w:val="28"/>
        </w:rPr>
        <w:t xml:space="preserve"> ежемесячно производится анализ структуры, определяется величина потерь, оцениваются объемы полезного </w:t>
      </w:r>
      <w:r w:rsidR="00DE7811">
        <w:rPr>
          <w:rFonts w:ascii="Times New Roman" w:hAnsi="Times New Roman"/>
          <w:sz w:val="28"/>
          <w:szCs w:val="28"/>
        </w:rPr>
        <w:t>электропотребления</w:t>
      </w:r>
      <w:r w:rsidRPr="00A330B7">
        <w:rPr>
          <w:rFonts w:ascii="Times New Roman" w:hAnsi="Times New Roman"/>
          <w:sz w:val="28"/>
          <w:szCs w:val="28"/>
        </w:rPr>
        <w:t xml:space="preserve">, и устанавливается плановая величина объективно неустранимых потерь </w:t>
      </w:r>
      <w:r w:rsidR="00DE7811">
        <w:rPr>
          <w:rFonts w:ascii="Times New Roman" w:hAnsi="Times New Roman"/>
          <w:sz w:val="28"/>
          <w:szCs w:val="28"/>
        </w:rPr>
        <w:t>электричества</w:t>
      </w:r>
      <w:r w:rsidRPr="00A330B7">
        <w:rPr>
          <w:rFonts w:ascii="Times New Roman" w:hAnsi="Times New Roman"/>
          <w:sz w:val="28"/>
          <w:szCs w:val="28"/>
        </w:rPr>
        <w:t>.</w:t>
      </w: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14BD" w:rsidRDefault="00FC14BD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76AD" w:rsidRDefault="003E7B8B" w:rsidP="002C76AD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2C76AD" w:rsidRPr="002C76AD">
        <w:rPr>
          <w:rFonts w:ascii="Times New Roman" w:hAnsi="Times New Roman"/>
          <w:b/>
          <w:i/>
          <w:sz w:val="28"/>
          <w:szCs w:val="28"/>
        </w:rPr>
        <w:t xml:space="preserve"> 3. ОПИСАНИЕ СУЩЕСТВУЮЩИХ ТЕХНИЧЕСКИХ И ТЕХНОЛОГИЧЕСКИХ ПРОБЛЕМ В СИСТЕМАХ ЭЛЕКТРОСНАБЖЕНИЯ </w:t>
      </w:r>
      <w:r w:rsidR="007E0BEC">
        <w:rPr>
          <w:rFonts w:ascii="Times New Roman" w:hAnsi="Times New Roman"/>
          <w:b/>
          <w:i/>
          <w:sz w:val="28"/>
          <w:szCs w:val="28"/>
        </w:rPr>
        <w:t>МИЧУРИНСКОГО СЕЛЬСКОГО ПОСЕЛЕНИЯ</w:t>
      </w:r>
    </w:p>
    <w:p w:rsidR="006E4D32" w:rsidRDefault="002C76AD" w:rsidP="002C76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Сложившаяся в настоящее время в </w:t>
      </w:r>
      <w:r w:rsidR="007552B8">
        <w:rPr>
          <w:rFonts w:ascii="Times New Roman" w:hAnsi="Times New Roman"/>
          <w:sz w:val="28"/>
          <w:szCs w:val="28"/>
        </w:rPr>
        <w:t>Краснодарском</w:t>
      </w:r>
      <w:r w:rsidR="00F65A8C">
        <w:rPr>
          <w:rFonts w:ascii="Times New Roman" w:hAnsi="Times New Roman"/>
          <w:sz w:val="28"/>
          <w:szCs w:val="28"/>
        </w:rPr>
        <w:t xml:space="preserve"> крае</w:t>
      </w:r>
      <w:r w:rsidRPr="002C76AD">
        <w:rPr>
          <w:rFonts w:ascii="Times New Roman" w:hAnsi="Times New Roman"/>
          <w:sz w:val="28"/>
          <w:szCs w:val="28"/>
        </w:rPr>
        <w:t xml:space="preserve"> ситуация в топливно- энергетическом комплексе показывает, что угроза надежному энергообеспечению в </w:t>
      </w:r>
      <w:r w:rsidR="00F65A8C">
        <w:rPr>
          <w:rFonts w:ascii="Times New Roman" w:hAnsi="Times New Roman"/>
          <w:sz w:val="28"/>
          <w:szCs w:val="28"/>
        </w:rPr>
        <w:t>крае</w:t>
      </w:r>
      <w:r w:rsidRPr="002C76AD">
        <w:rPr>
          <w:rFonts w:ascii="Times New Roman" w:hAnsi="Times New Roman"/>
          <w:sz w:val="28"/>
          <w:szCs w:val="28"/>
        </w:rPr>
        <w:t xml:space="preserve"> имеет место. Она вызвана рядом причин, влияющих на снижение устойчивого энергоснабжения и, негативно воздействующих на развитие экономики.</w:t>
      </w:r>
    </w:p>
    <w:p w:rsidR="006E4D32" w:rsidRDefault="002C76AD" w:rsidP="002C76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 В первую очередь сюда можно отнести высокий износ электросетевого и энергетического оборудования. </w:t>
      </w:r>
    </w:p>
    <w:p w:rsidR="006E4D32" w:rsidRDefault="002C76AD" w:rsidP="002C76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Инвестиции в обновление, модернизацию оборудования выделяются в недостаточном объеме, что приводит к его старению, повышению уровня аварийности и снижению эксплуатационной готовности. </w:t>
      </w:r>
    </w:p>
    <w:p w:rsidR="004E7B66" w:rsidRDefault="002C76AD" w:rsidP="004E7B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6AD">
        <w:rPr>
          <w:rFonts w:ascii="Times New Roman" w:hAnsi="Times New Roman"/>
          <w:sz w:val="28"/>
          <w:szCs w:val="28"/>
        </w:rPr>
        <w:t xml:space="preserve">В соответствии с выполненным анализом состояния систем электроснабжения </w:t>
      </w:r>
      <w:r w:rsidR="007E0BEC">
        <w:rPr>
          <w:rFonts w:ascii="Times New Roman" w:hAnsi="Times New Roman"/>
          <w:sz w:val="28"/>
          <w:szCs w:val="28"/>
        </w:rPr>
        <w:t>Мичуринского</w:t>
      </w:r>
      <w:r w:rsidR="007552B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C76AD">
        <w:rPr>
          <w:rFonts w:ascii="Times New Roman" w:hAnsi="Times New Roman"/>
          <w:sz w:val="28"/>
          <w:szCs w:val="28"/>
        </w:rPr>
        <w:t xml:space="preserve"> проблемы в электроснабжении поселения можно охарактеризовать следующими позициями. </w:t>
      </w:r>
    </w:p>
    <w:p w:rsidR="006E4D32" w:rsidRPr="006E4D32" w:rsidRDefault="004E7B66" w:rsidP="00F747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C76AD" w:rsidRPr="006E4D32">
        <w:rPr>
          <w:rFonts w:ascii="Times New Roman" w:hAnsi="Times New Roman"/>
          <w:sz w:val="28"/>
          <w:szCs w:val="28"/>
        </w:rPr>
        <w:t xml:space="preserve">Высокий уровень морального и физического износа основного оборудования энергетических источников и энергетических сетей, в том числе наличие значительной доли оборудования, выработавшего нормативный срок службы или характеризующегося значительной величиной потери ресурса. </w:t>
      </w:r>
    </w:p>
    <w:p w:rsidR="006E4D32" w:rsidRDefault="002C76AD" w:rsidP="00F747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4D32">
        <w:rPr>
          <w:rFonts w:ascii="Times New Roman" w:hAnsi="Times New Roman"/>
          <w:sz w:val="28"/>
          <w:szCs w:val="28"/>
        </w:rPr>
        <w:t xml:space="preserve">Здесь важными вопросами для решения являются: </w:t>
      </w:r>
    </w:p>
    <w:p w:rsidR="006E4D32" w:rsidRDefault="004E7B66" w:rsidP="00F747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C76AD" w:rsidRPr="006E4D32">
        <w:rPr>
          <w:rFonts w:ascii="Times New Roman" w:hAnsi="Times New Roman"/>
          <w:sz w:val="28"/>
          <w:szCs w:val="28"/>
        </w:rPr>
        <w:t xml:space="preserve">приведение показателей износа оборудования и сетей в процессе реконструкции систем энергоснабжения до нормативных значений; </w:t>
      </w:r>
    </w:p>
    <w:p w:rsidR="006E4D32" w:rsidRDefault="004E7B66" w:rsidP="00F747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C76AD" w:rsidRPr="006E4D32">
        <w:rPr>
          <w:rFonts w:ascii="Times New Roman" w:hAnsi="Times New Roman"/>
          <w:sz w:val="28"/>
          <w:szCs w:val="28"/>
        </w:rPr>
        <w:t>формирование инвестиционной программы модернизации системы энергоснабжения с учетом индикативных показателей энергетической безопасности.</w:t>
      </w:r>
    </w:p>
    <w:p w:rsidR="006E4D32" w:rsidRDefault="00D5432D" w:rsidP="00F747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C76AD" w:rsidRPr="006E4D32">
        <w:rPr>
          <w:rFonts w:ascii="Times New Roman" w:hAnsi="Times New Roman"/>
          <w:sz w:val="28"/>
          <w:szCs w:val="28"/>
        </w:rPr>
        <w:t xml:space="preserve">. Трансформаторное оборудование эксплуатируется свыше </w:t>
      </w:r>
      <w:r>
        <w:rPr>
          <w:rFonts w:ascii="Times New Roman" w:hAnsi="Times New Roman"/>
          <w:sz w:val="28"/>
          <w:szCs w:val="28"/>
        </w:rPr>
        <w:t>25</w:t>
      </w:r>
      <w:r w:rsidR="002C76AD" w:rsidRPr="006E4D32">
        <w:rPr>
          <w:rFonts w:ascii="Times New Roman" w:hAnsi="Times New Roman"/>
          <w:sz w:val="28"/>
          <w:szCs w:val="28"/>
        </w:rPr>
        <w:t xml:space="preserve"> лет и требует замены. </w:t>
      </w:r>
    </w:p>
    <w:p w:rsidR="006E4D32" w:rsidRDefault="00D5432D" w:rsidP="00F747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E7B66">
        <w:rPr>
          <w:rFonts w:ascii="Times New Roman" w:hAnsi="Times New Roman"/>
          <w:sz w:val="28"/>
          <w:szCs w:val="28"/>
        </w:rPr>
        <w:t>. </w:t>
      </w:r>
      <w:r w:rsidR="002C76AD" w:rsidRPr="006E4D32">
        <w:rPr>
          <w:rFonts w:ascii="Times New Roman" w:hAnsi="Times New Roman"/>
          <w:sz w:val="28"/>
          <w:szCs w:val="28"/>
        </w:rPr>
        <w:t xml:space="preserve">Недостаточные темпы модернизации и создания комплексов и автоматизированных систем учета электроэнергии (АСКУЭ). </w:t>
      </w:r>
    </w:p>
    <w:p w:rsidR="007552B8" w:rsidRDefault="007552B8" w:rsidP="00F7471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78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3B7789">
        <w:rPr>
          <w:rFonts w:ascii="Times New Roman" w:hAnsi="Times New Roman"/>
          <w:sz w:val="28"/>
          <w:szCs w:val="28"/>
        </w:rPr>
        <w:t>Электросетевое</w:t>
      </w:r>
      <w:proofErr w:type="spellEnd"/>
      <w:r w:rsidRPr="003B7789">
        <w:rPr>
          <w:rFonts w:ascii="Times New Roman" w:hAnsi="Times New Roman"/>
          <w:sz w:val="28"/>
          <w:szCs w:val="28"/>
        </w:rPr>
        <w:t xml:space="preserve"> оборудование распределительного комплекса 10 кВ требует модернизации и замены, ввиду его износа и морального старения.</w:t>
      </w:r>
    </w:p>
    <w:p w:rsidR="007E0BEC" w:rsidRPr="008D4B43" w:rsidRDefault="007E0BEC" w:rsidP="00F74712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D4B43">
        <w:rPr>
          <w:rFonts w:ascii="Times New Roman" w:hAnsi="Times New Roman" w:cs="Times New Roman"/>
          <w:sz w:val="28"/>
          <w:szCs w:val="28"/>
        </w:rPr>
        <w:t>Большая протяженность линий 0,4 кВ (более 400 м.), что приводит к повышенным потерям в электросети.</w:t>
      </w:r>
    </w:p>
    <w:p w:rsidR="007E0BEC" w:rsidRPr="003B7789" w:rsidRDefault="007E0BEC" w:rsidP="007552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552B8" w:rsidRPr="003B7789" w:rsidRDefault="007552B8" w:rsidP="003B778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77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Необходимость выхода по обустройству </w:t>
      </w:r>
      <w:r w:rsidR="007E0BEC">
        <w:rPr>
          <w:rFonts w:ascii="Times New Roman" w:hAnsi="Times New Roman"/>
          <w:color w:val="000000"/>
          <w:sz w:val="28"/>
          <w:szCs w:val="28"/>
          <w:lang w:eastAsia="ru-RU"/>
        </w:rPr>
        <w:t>Мичуринского</w:t>
      </w:r>
      <w:r w:rsidRPr="003B77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новый качественный уровень ставит задачу вывода на режим нормального воспроизводства энергетического хозяйства. Создание системы инвестиционной привлекательности определяют необходимость решения проблемы финансово - организационной. </w:t>
      </w:r>
    </w:p>
    <w:p w:rsidR="007552B8" w:rsidRPr="003B7789" w:rsidRDefault="007552B8" w:rsidP="003B7789">
      <w:pPr>
        <w:pStyle w:val="a9"/>
        <w:autoSpaceDE w:val="0"/>
        <w:autoSpaceDN w:val="0"/>
        <w:adjustRightInd w:val="0"/>
        <w:spacing w:before="240" w:line="360" w:lineRule="auto"/>
        <w:ind w:left="0"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77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указанных проблем возможно за счет комплекса различных мероприятий, обоснование которых предусмотрено на последующем этапе работы. </w:t>
      </w:r>
    </w:p>
    <w:p w:rsidR="003B7789" w:rsidRDefault="003B7789" w:rsidP="007552B8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E7811" w:rsidRDefault="003E7B8B" w:rsidP="007552B8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DE7811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="00DE7811">
        <w:rPr>
          <w:rFonts w:ascii="Times New Roman" w:hAnsi="Times New Roman"/>
          <w:b/>
          <w:i/>
          <w:sz w:val="28"/>
          <w:szCs w:val="28"/>
        </w:rPr>
        <w:t>. ПЕРСПЕКТИВНЫЙ  БАЛАНС ПРОИЗВОДСТВА И ПОТРЕБЛЕНИЯ ЭЛЕКТРОЭНЕРГИИ</w:t>
      </w:r>
    </w:p>
    <w:p w:rsidR="007552B8" w:rsidRDefault="007552B8" w:rsidP="001718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7811" w:rsidRDefault="0017183D" w:rsidP="001718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183D">
        <w:rPr>
          <w:rFonts w:ascii="Times New Roman" w:hAnsi="Times New Roman"/>
          <w:sz w:val="28"/>
          <w:szCs w:val="28"/>
        </w:rPr>
        <w:t xml:space="preserve">Электрические нагрузки жилищно-коммунального сектора определены по срокам проектирования на основе численности населения, принятой настоящим проектом, и «Нормативов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утвержденных приказом № 213 Минтопэнерго России 29 июня 1999 года. Указанные нормативы учитывают изменения и дополнения «Инструкции по проектированию городских электрических сетей РД 34.20.185-94». </w:t>
      </w:r>
      <w:r w:rsidRPr="0017183D">
        <w:rPr>
          <w:rFonts w:ascii="Times New Roman" w:hAnsi="Times New Roman"/>
          <w:sz w:val="28"/>
          <w:szCs w:val="28"/>
        </w:rPr>
        <w:lastRenderedPageBreak/>
        <w:t xml:space="preserve">Согласно нормативам, укрупненный показатель расхода электроэнергии коммунально-бытовых потребителей принят на расчетный срок для поселения </w:t>
      </w:r>
      <w:r w:rsidRPr="009E4CA2">
        <w:rPr>
          <w:rFonts w:ascii="Times New Roman" w:hAnsi="Times New Roman"/>
          <w:sz w:val="28"/>
          <w:szCs w:val="28"/>
        </w:rPr>
        <w:t xml:space="preserve">– </w:t>
      </w:r>
      <w:r w:rsidR="002322C3" w:rsidRPr="009E4CA2">
        <w:rPr>
          <w:rFonts w:ascii="Times New Roman" w:hAnsi="Times New Roman"/>
          <w:sz w:val="28"/>
          <w:szCs w:val="28"/>
        </w:rPr>
        <w:t xml:space="preserve">980 </w:t>
      </w:r>
      <w:proofErr w:type="spellStart"/>
      <w:r w:rsidRPr="009E4CA2">
        <w:rPr>
          <w:rFonts w:ascii="Times New Roman" w:hAnsi="Times New Roman"/>
          <w:sz w:val="28"/>
          <w:szCs w:val="28"/>
        </w:rPr>
        <w:t>кВтч</w:t>
      </w:r>
      <w:proofErr w:type="spellEnd"/>
      <w:r w:rsidRPr="009E4CA2">
        <w:rPr>
          <w:rFonts w:ascii="Times New Roman" w:hAnsi="Times New Roman"/>
          <w:sz w:val="28"/>
          <w:szCs w:val="28"/>
        </w:rPr>
        <w:t xml:space="preserve">/чел в год, годовое число часов использования максимума электрической нагрузки – 5500. Расчётный баланс электрической нагрузки потребителей, расположенных на территории </w:t>
      </w:r>
      <w:r w:rsidR="00D5432D" w:rsidRPr="009E4CA2">
        <w:rPr>
          <w:rFonts w:ascii="Times New Roman" w:hAnsi="Times New Roman"/>
          <w:sz w:val="28"/>
          <w:szCs w:val="28"/>
        </w:rPr>
        <w:t>муниципального образования</w:t>
      </w:r>
      <w:r w:rsidRPr="009E4CA2">
        <w:rPr>
          <w:rFonts w:ascii="Times New Roman" w:hAnsi="Times New Roman"/>
          <w:sz w:val="28"/>
          <w:szCs w:val="28"/>
        </w:rPr>
        <w:t xml:space="preserve"> на проектный пери</w:t>
      </w:r>
      <w:r w:rsidRPr="0017183D">
        <w:rPr>
          <w:rFonts w:ascii="Times New Roman" w:hAnsi="Times New Roman"/>
          <w:sz w:val="28"/>
          <w:szCs w:val="28"/>
        </w:rPr>
        <w:t>од до 202</w:t>
      </w:r>
      <w:r w:rsidR="003B7789">
        <w:rPr>
          <w:rFonts w:ascii="Times New Roman" w:hAnsi="Times New Roman"/>
          <w:sz w:val="28"/>
          <w:szCs w:val="28"/>
        </w:rPr>
        <w:t>7</w:t>
      </w:r>
      <w:r w:rsidRPr="0017183D">
        <w:rPr>
          <w:rFonts w:ascii="Times New Roman" w:hAnsi="Times New Roman"/>
          <w:sz w:val="28"/>
          <w:szCs w:val="28"/>
        </w:rPr>
        <w:t xml:space="preserve"> года приведён в таблице </w:t>
      </w:r>
      <w:r w:rsidR="00F74712">
        <w:rPr>
          <w:rFonts w:ascii="Times New Roman" w:hAnsi="Times New Roman"/>
          <w:sz w:val="28"/>
          <w:szCs w:val="28"/>
        </w:rPr>
        <w:t>7</w:t>
      </w:r>
      <w:r w:rsidR="00B60E3F">
        <w:rPr>
          <w:rFonts w:ascii="Times New Roman" w:hAnsi="Times New Roman"/>
          <w:sz w:val="28"/>
          <w:szCs w:val="28"/>
        </w:rPr>
        <w:t>.</w:t>
      </w:r>
    </w:p>
    <w:p w:rsidR="007552B8" w:rsidRDefault="007552B8" w:rsidP="00B60E3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60E3F" w:rsidRPr="00B60E3F" w:rsidRDefault="00F74712" w:rsidP="00B60E3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Таблица 7</w:t>
      </w:r>
      <w:r w:rsidR="004E7B66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="00B60E3F" w:rsidRPr="00B60E3F">
        <w:rPr>
          <w:rFonts w:ascii="Times New Roman" w:hAnsi="Times New Roman"/>
          <w:b/>
          <w:i/>
          <w:sz w:val="28"/>
          <w:szCs w:val="28"/>
        </w:rPr>
        <w:t xml:space="preserve"> Значение расчетного потребления элект</w:t>
      </w:r>
      <w:r w:rsidR="003B7789">
        <w:rPr>
          <w:rFonts w:ascii="Times New Roman" w:hAnsi="Times New Roman"/>
          <w:b/>
          <w:i/>
          <w:sz w:val="28"/>
          <w:szCs w:val="28"/>
        </w:rPr>
        <w:t>роэнергии на перспективу до 2027</w:t>
      </w:r>
      <w:r w:rsidR="00B60E3F" w:rsidRPr="00B60E3F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2"/>
        <w:gridCol w:w="1425"/>
        <w:gridCol w:w="1425"/>
        <w:gridCol w:w="1425"/>
        <w:gridCol w:w="1425"/>
        <w:gridCol w:w="1425"/>
        <w:gridCol w:w="1331"/>
      </w:tblGrid>
      <w:tr w:rsidR="0017183D" w:rsidRPr="0017183D" w:rsidTr="0017183D">
        <w:tc>
          <w:tcPr>
            <w:tcW w:w="1881" w:type="dxa"/>
            <w:vMerge w:val="restart"/>
            <w:shd w:val="clear" w:color="auto" w:fill="9BBB59" w:themeFill="accent3"/>
            <w:vAlign w:val="center"/>
          </w:tcPr>
          <w:p w:rsidR="0017183D" w:rsidRPr="0017183D" w:rsidRDefault="0017183D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83D">
              <w:rPr>
                <w:rFonts w:ascii="Times New Roman" w:hAnsi="Times New Roman"/>
                <w:b/>
                <w:i/>
                <w:sz w:val="24"/>
                <w:szCs w:val="24"/>
              </w:rPr>
              <w:t>Показатель</w:t>
            </w:r>
          </w:p>
        </w:tc>
        <w:tc>
          <w:tcPr>
            <w:tcW w:w="8683" w:type="dxa"/>
            <w:gridSpan w:val="6"/>
            <w:shd w:val="clear" w:color="auto" w:fill="9BBB59" w:themeFill="accent3"/>
            <w:vAlign w:val="center"/>
          </w:tcPr>
          <w:p w:rsidR="0017183D" w:rsidRPr="0017183D" w:rsidRDefault="0017183D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183D">
              <w:rPr>
                <w:rFonts w:ascii="Times New Roman" w:hAnsi="Times New Roman"/>
                <w:b/>
                <w:i/>
                <w:sz w:val="24"/>
                <w:szCs w:val="24"/>
              </w:rPr>
              <w:t>Годы</w:t>
            </w:r>
          </w:p>
        </w:tc>
      </w:tr>
      <w:tr w:rsidR="0017183D" w:rsidRPr="0017183D" w:rsidTr="0017183D">
        <w:tc>
          <w:tcPr>
            <w:tcW w:w="1881" w:type="dxa"/>
            <w:vMerge/>
            <w:shd w:val="clear" w:color="auto" w:fill="9BBB59" w:themeFill="accent3"/>
            <w:vAlign w:val="center"/>
          </w:tcPr>
          <w:p w:rsidR="0017183D" w:rsidRPr="0017183D" w:rsidRDefault="0017183D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2017</w:t>
            </w:r>
          </w:p>
        </w:tc>
        <w:tc>
          <w:tcPr>
            <w:tcW w:w="1465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2018</w:t>
            </w:r>
          </w:p>
        </w:tc>
        <w:tc>
          <w:tcPr>
            <w:tcW w:w="1465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2019</w:t>
            </w:r>
          </w:p>
        </w:tc>
        <w:tc>
          <w:tcPr>
            <w:tcW w:w="1465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465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359" w:type="dxa"/>
            <w:shd w:val="clear" w:color="auto" w:fill="9BBB59" w:themeFill="accent3"/>
            <w:vAlign w:val="center"/>
          </w:tcPr>
          <w:p w:rsidR="0017183D" w:rsidRPr="0017183D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2022-2027</w:t>
            </w:r>
          </w:p>
        </w:tc>
      </w:tr>
      <w:tr w:rsidR="0017183D" w:rsidRPr="0017183D" w:rsidTr="003B7789">
        <w:trPr>
          <w:trHeight w:val="467"/>
        </w:trPr>
        <w:tc>
          <w:tcPr>
            <w:tcW w:w="1881" w:type="dxa"/>
            <w:shd w:val="clear" w:color="auto" w:fill="EAF1DD" w:themeFill="accent3" w:themeFillTint="33"/>
          </w:tcPr>
          <w:p w:rsidR="0017183D" w:rsidRPr="0017183D" w:rsidRDefault="0017183D" w:rsidP="0017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чел</w:t>
            </w:r>
          </w:p>
        </w:tc>
        <w:tc>
          <w:tcPr>
            <w:tcW w:w="1464" w:type="dxa"/>
            <w:shd w:val="clear" w:color="auto" w:fill="EAF1DD" w:themeFill="accent3" w:themeFillTint="33"/>
            <w:vAlign w:val="center"/>
          </w:tcPr>
          <w:p w:rsidR="0017183D" w:rsidRPr="007552B8" w:rsidRDefault="00F74712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6651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F74712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6760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F74712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6869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F74712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6978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F74712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6980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7183D" w:rsidRPr="007552B8" w:rsidRDefault="00F74712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7316</w:t>
            </w:r>
          </w:p>
        </w:tc>
      </w:tr>
      <w:tr w:rsidR="0017183D" w:rsidRPr="0017183D" w:rsidTr="0017183D">
        <w:tc>
          <w:tcPr>
            <w:tcW w:w="1881" w:type="dxa"/>
            <w:shd w:val="clear" w:color="auto" w:fill="EAF1DD" w:themeFill="accent3" w:themeFillTint="33"/>
          </w:tcPr>
          <w:p w:rsidR="0017183D" w:rsidRPr="0017183D" w:rsidRDefault="0017183D" w:rsidP="0017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83D">
              <w:rPr>
                <w:rFonts w:ascii="Times New Roman" w:hAnsi="Times New Roman"/>
                <w:sz w:val="24"/>
                <w:szCs w:val="24"/>
              </w:rPr>
              <w:t xml:space="preserve">Годовое потребление электроэнергии, </w:t>
            </w:r>
          </w:p>
          <w:p w:rsidR="0017183D" w:rsidRPr="0017183D" w:rsidRDefault="002322C3" w:rsidP="001718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7183D" w:rsidRPr="0017183D">
              <w:rPr>
                <w:rFonts w:ascii="Times New Roman" w:hAnsi="Times New Roman"/>
                <w:sz w:val="24"/>
                <w:szCs w:val="24"/>
              </w:rPr>
              <w:t>кВт ч/год</w:t>
            </w:r>
          </w:p>
        </w:tc>
        <w:tc>
          <w:tcPr>
            <w:tcW w:w="1464" w:type="dxa"/>
            <w:shd w:val="clear" w:color="auto" w:fill="EAF1DD" w:themeFill="accent3" w:themeFillTint="33"/>
            <w:vAlign w:val="center"/>
          </w:tcPr>
          <w:p w:rsidR="0017183D" w:rsidRPr="007552B8" w:rsidRDefault="009E4CA2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1334,076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2054,326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2058,204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2065,981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2074,242</w:t>
            </w:r>
          </w:p>
        </w:tc>
        <w:tc>
          <w:tcPr>
            <w:tcW w:w="1359" w:type="dxa"/>
            <w:shd w:val="clear" w:color="auto" w:fill="EAF1DD" w:themeFill="accent3" w:themeFillTint="33"/>
            <w:vAlign w:val="center"/>
          </w:tcPr>
          <w:p w:rsidR="0017183D" w:rsidRPr="003B7789" w:rsidRDefault="003B7789" w:rsidP="0017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789">
              <w:rPr>
                <w:rFonts w:ascii="Times New Roman" w:hAnsi="Times New Roman"/>
                <w:sz w:val="24"/>
                <w:szCs w:val="24"/>
              </w:rPr>
              <w:t>2142,692</w:t>
            </w:r>
          </w:p>
        </w:tc>
      </w:tr>
    </w:tbl>
    <w:p w:rsidR="00DE7811" w:rsidRDefault="00DE7811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433C" w:rsidRDefault="00AC433C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433C" w:rsidRDefault="00AC433C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32" w:rsidRDefault="003E7B8B" w:rsidP="006E4D3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6E4D32" w:rsidRPr="006E4D32">
        <w:rPr>
          <w:rFonts w:ascii="Times New Roman" w:hAnsi="Times New Roman"/>
          <w:b/>
          <w:i/>
          <w:sz w:val="28"/>
          <w:szCs w:val="28"/>
        </w:rPr>
        <w:t xml:space="preserve"> 5. ПРЕДЛОЖЕНИЯ ПО СТРОИТЕЛЬСТВУ, РЕКОНСТРУКЦИИ И МОДЕРНИЗАЦИИ СИСТЕМ ЭЛЕКТРОСНАБЖЕНИЯ.</w:t>
      </w:r>
    </w:p>
    <w:p w:rsidR="003E7B8B" w:rsidRPr="003E7B8B" w:rsidRDefault="003E7B8B" w:rsidP="003E7B8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3E7B8B">
        <w:rPr>
          <w:rFonts w:ascii="Times New Roman" w:hAnsi="Times New Roman"/>
          <w:b/>
          <w:i/>
          <w:sz w:val="28"/>
          <w:szCs w:val="28"/>
        </w:rPr>
        <w:t>5.1 Финансовые мероприятия</w:t>
      </w:r>
    </w:p>
    <w:p w:rsidR="006E4D32" w:rsidRPr="00673E6F" w:rsidRDefault="006E4D32" w:rsidP="006E4D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673E6F">
        <w:rPr>
          <w:rFonts w:ascii="Times New Roman" w:hAnsi="Times New Roman"/>
          <w:sz w:val="28"/>
          <w:szCs w:val="28"/>
        </w:rPr>
        <w:t>Для повышения надежности и стабильности работы трансформаторной подстанции рекомендуется замена существующего оборудования на современное, имеющее аналогичные установленному оборудованию технические характеристики.</w:t>
      </w:r>
    </w:p>
    <w:p w:rsidR="006E4D32" w:rsidRPr="00062AEF" w:rsidRDefault="00673E6F" w:rsidP="000F48A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062AEF">
        <w:rPr>
          <w:rFonts w:ascii="Times New Roman" w:hAnsi="Times New Roman"/>
          <w:b/>
          <w:i/>
          <w:sz w:val="28"/>
          <w:szCs w:val="28"/>
        </w:rPr>
        <w:t xml:space="preserve">Таблица </w:t>
      </w:r>
      <w:r w:rsidR="00F74712">
        <w:rPr>
          <w:rFonts w:ascii="Times New Roman" w:hAnsi="Times New Roman"/>
          <w:b/>
          <w:i/>
          <w:sz w:val="28"/>
          <w:szCs w:val="28"/>
        </w:rPr>
        <w:t>8</w:t>
      </w:r>
      <w:r w:rsidRPr="00062AE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762FA">
        <w:rPr>
          <w:rFonts w:ascii="Times New Roman" w:hAnsi="Times New Roman"/>
          <w:b/>
          <w:i/>
          <w:sz w:val="28"/>
          <w:szCs w:val="28"/>
        </w:rPr>
        <w:t>–</w:t>
      </w:r>
      <w:r w:rsidR="00D5432D" w:rsidRPr="00062AEF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62AEF">
        <w:rPr>
          <w:rFonts w:ascii="Times New Roman" w:hAnsi="Times New Roman"/>
          <w:b/>
          <w:i/>
          <w:sz w:val="28"/>
          <w:szCs w:val="28"/>
        </w:rPr>
        <w:t>Трансформаторы, рекомендуемые к замене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20"/>
        <w:gridCol w:w="2523"/>
        <w:gridCol w:w="1634"/>
        <w:gridCol w:w="1685"/>
        <w:gridCol w:w="1776"/>
      </w:tblGrid>
      <w:tr w:rsidR="00673E6F" w:rsidRPr="00673E6F" w:rsidTr="00673E6F">
        <w:tc>
          <w:tcPr>
            <w:tcW w:w="2802" w:type="dxa"/>
            <w:shd w:val="clear" w:color="auto" w:fill="9BBB59" w:themeFill="accent3"/>
            <w:vAlign w:val="center"/>
          </w:tcPr>
          <w:p w:rsidR="00673E6F" w:rsidRPr="00673E6F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E6F">
              <w:rPr>
                <w:rFonts w:ascii="Times New Roman" w:hAnsi="Times New Roman"/>
                <w:b/>
                <w:i/>
                <w:sz w:val="24"/>
                <w:szCs w:val="24"/>
              </w:rPr>
              <w:t>Подстанция</w:t>
            </w:r>
          </w:p>
        </w:tc>
        <w:tc>
          <w:tcPr>
            <w:tcW w:w="2551" w:type="dxa"/>
            <w:shd w:val="clear" w:color="auto" w:fill="9BBB59" w:themeFill="accent3"/>
            <w:vAlign w:val="center"/>
          </w:tcPr>
          <w:p w:rsidR="00673E6F" w:rsidRPr="00673E6F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E6F">
              <w:rPr>
                <w:rFonts w:ascii="Times New Roman" w:hAnsi="Times New Roman"/>
                <w:b/>
                <w:i/>
                <w:sz w:val="24"/>
                <w:szCs w:val="24"/>
              </w:rPr>
              <w:t>Тип трансформатора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:rsidR="00673E6F" w:rsidRPr="00673E6F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E6F">
              <w:rPr>
                <w:rFonts w:ascii="Times New Roman" w:hAnsi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:rsidR="00673E6F" w:rsidRPr="00673E6F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E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Мощность, </w:t>
            </w:r>
            <w:proofErr w:type="spellStart"/>
            <w:r w:rsidRPr="00673E6F">
              <w:rPr>
                <w:rFonts w:ascii="Times New Roman" w:hAnsi="Times New Roman"/>
                <w:b/>
                <w:i/>
                <w:sz w:val="24"/>
                <w:szCs w:val="24"/>
              </w:rPr>
              <w:t>кВА</w:t>
            </w:r>
            <w:proofErr w:type="spellEnd"/>
          </w:p>
        </w:tc>
        <w:tc>
          <w:tcPr>
            <w:tcW w:w="1541" w:type="dxa"/>
            <w:shd w:val="clear" w:color="auto" w:fill="9BBB59" w:themeFill="accent3"/>
            <w:vAlign w:val="center"/>
          </w:tcPr>
          <w:p w:rsidR="00673E6F" w:rsidRPr="00673E6F" w:rsidRDefault="00673E6F" w:rsidP="00673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3E6F">
              <w:rPr>
                <w:rFonts w:ascii="Times New Roman" w:hAnsi="Times New Roman"/>
                <w:b/>
                <w:i/>
                <w:sz w:val="24"/>
                <w:szCs w:val="24"/>
              </w:rPr>
              <w:t>Год ввода в эксплуатацию</w:t>
            </w:r>
          </w:p>
        </w:tc>
      </w:tr>
      <w:tr w:rsidR="00673E6F" w:rsidRPr="00673E6F" w:rsidTr="004762FA">
        <w:tc>
          <w:tcPr>
            <w:tcW w:w="2802" w:type="dxa"/>
            <w:shd w:val="clear" w:color="auto" w:fill="EAF1DD" w:themeFill="accent3" w:themeFillTint="33"/>
          </w:tcPr>
          <w:p w:rsidR="00673E6F" w:rsidRPr="00673E6F" w:rsidRDefault="00673E6F" w:rsidP="007552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ПС </w:t>
            </w:r>
            <w:r w:rsidR="007552B8"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/10</w:t>
            </w:r>
            <w:r w:rsidR="00F747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«Агроном-1»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73E6F" w:rsidRPr="00673E6F" w:rsidRDefault="00673E6F" w:rsidP="000F48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73E6F" w:rsidRPr="00673E6F" w:rsidRDefault="00673E6F" w:rsidP="000F48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673E6F" w:rsidRPr="00673E6F" w:rsidRDefault="00F74712" w:rsidP="000F48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6300</w:t>
            </w:r>
          </w:p>
        </w:tc>
        <w:tc>
          <w:tcPr>
            <w:tcW w:w="1541" w:type="dxa"/>
            <w:shd w:val="clear" w:color="auto" w:fill="EAF1DD" w:themeFill="accent3" w:themeFillTint="33"/>
          </w:tcPr>
          <w:p w:rsidR="00673E6F" w:rsidRPr="00673E6F" w:rsidRDefault="00F74712" w:rsidP="000F48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1968</w:t>
            </w:r>
          </w:p>
        </w:tc>
      </w:tr>
      <w:tr w:rsidR="00F74712" w:rsidRPr="00673E6F" w:rsidTr="004762FA">
        <w:tc>
          <w:tcPr>
            <w:tcW w:w="2802" w:type="dxa"/>
            <w:shd w:val="clear" w:color="auto" w:fill="EAF1DD" w:themeFill="accent3" w:themeFillTint="33"/>
          </w:tcPr>
          <w:p w:rsidR="00F74712" w:rsidRDefault="00F74712" w:rsidP="007552B8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ПС 35/10 «Агроном-2»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F74712" w:rsidRDefault="00F74712" w:rsidP="000F48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4712" w:rsidRDefault="00F74712" w:rsidP="000F48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F74712" w:rsidRDefault="00F74712" w:rsidP="000F48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2500</w:t>
            </w:r>
          </w:p>
        </w:tc>
        <w:tc>
          <w:tcPr>
            <w:tcW w:w="1541" w:type="dxa"/>
            <w:shd w:val="clear" w:color="auto" w:fill="EAF1DD" w:themeFill="accent3" w:themeFillTint="33"/>
          </w:tcPr>
          <w:p w:rsidR="00F74712" w:rsidRDefault="00F74712" w:rsidP="000F48A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1981</w:t>
            </w:r>
          </w:p>
        </w:tc>
      </w:tr>
    </w:tbl>
    <w:p w:rsidR="00673E6F" w:rsidRDefault="00673E6F" w:rsidP="006E4D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0F48A4" w:rsidRDefault="000F48A4" w:rsidP="006E4D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Реконструкция ТП:</w:t>
      </w:r>
    </w:p>
    <w:p w:rsidR="000F48A4" w:rsidRP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>В настоящее время, для снижения потерь электроэнергии, можно рекомендовать мероприятия по замене трансформаторов, срок службы которых составляет более 40 лет, с низким уровнем загрузки, на более эффективные современные трансформаторы.</w:t>
      </w:r>
    </w:p>
    <w:p w:rsidR="000F48A4" w:rsidRP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 xml:space="preserve">При замене трансформаторов необходимо обращать внимание на: </w:t>
      </w:r>
    </w:p>
    <w:p w:rsidR="000F48A4" w:rsidRP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>- дату изготовления установленного трансформатора;</w:t>
      </w:r>
    </w:p>
    <w:p w:rsidR="000F48A4" w:rsidRP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48A4">
        <w:rPr>
          <w:rFonts w:ascii="Times New Roman" w:hAnsi="Times New Roman"/>
          <w:sz w:val="28"/>
          <w:szCs w:val="28"/>
        </w:rPr>
        <w:t>- технические характеристики установленного трансформатора;</w:t>
      </w:r>
    </w:p>
    <w:p w:rsidR="000F48A4" w:rsidRDefault="000F48A4" w:rsidP="000F48A4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0F48A4">
        <w:rPr>
          <w:rFonts w:ascii="Times New Roman" w:hAnsi="Times New Roman"/>
          <w:sz w:val="28"/>
          <w:szCs w:val="28"/>
        </w:rPr>
        <w:t>- технические характеристики планируемого (на замену) трансформатора</w:t>
      </w:r>
      <w:r>
        <w:t>.</w:t>
      </w:r>
    </w:p>
    <w:p w:rsidR="000F48A4" w:rsidRDefault="000F48A4" w:rsidP="006E4D32">
      <w:pPr>
        <w:autoSpaceDE w:val="0"/>
        <w:autoSpaceDN w:val="0"/>
        <w:adjustRightInd w:val="0"/>
        <w:spacing w:after="0" w:line="360" w:lineRule="auto"/>
        <w:ind w:firstLine="708"/>
      </w:pPr>
    </w:p>
    <w:p w:rsidR="000F48A4" w:rsidRPr="006E4D32" w:rsidRDefault="000F48A4" w:rsidP="006E4D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586" w:rsidRDefault="00B50586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B50586" w:rsidSect="00B72F72">
          <w:pgSz w:w="12240" w:h="15840"/>
          <w:pgMar w:top="397" w:right="474" w:bottom="397" w:left="1418" w:header="720" w:footer="720" w:gutter="0"/>
          <w:cols w:space="720"/>
        </w:sectPr>
      </w:pPr>
    </w:p>
    <w:p w:rsidR="00B50586" w:rsidRPr="00E84B01" w:rsidRDefault="004762FA" w:rsidP="00B50586">
      <w:pPr>
        <w:spacing w:after="0" w:line="360" w:lineRule="auto"/>
        <w:ind w:right="57" w:firstLine="709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r w:rsidRPr="00E84B01">
        <w:rPr>
          <w:rFonts w:ascii="Times New Roman" w:eastAsia="Times New Roman" w:hAnsi="Times New Roman"/>
          <w:b/>
          <w:bCs/>
          <w:i/>
          <w:sz w:val="28"/>
          <w:szCs w:val="28"/>
        </w:rPr>
        <w:lastRenderedPageBreak/>
        <w:t xml:space="preserve">Таблица </w:t>
      </w:r>
      <w:r w:rsidR="00F74712" w:rsidRPr="00E84B01">
        <w:rPr>
          <w:rFonts w:ascii="Times New Roman" w:eastAsia="Times New Roman" w:hAnsi="Times New Roman"/>
          <w:b/>
          <w:bCs/>
          <w:i/>
          <w:sz w:val="28"/>
          <w:szCs w:val="28"/>
        </w:rPr>
        <w:t>9</w:t>
      </w:r>
      <w:r w:rsidR="00B50586" w:rsidRPr="00E84B01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Pr="00E84B01">
        <w:rPr>
          <w:rFonts w:ascii="Times New Roman" w:eastAsia="Times New Roman" w:hAnsi="Times New Roman"/>
          <w:b/>
          <w:bCs/>
          <w:i/>
          <w:sz w:val="28"/>
          <w:szCs w:val="28"/>
        </w:rPr>
        <w:t>–</w:t>
      </w:r>
      <w:r w:rsidR="00B50586" w:rsidRPr="00E84B01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Финансовые м</w:t>
      </w:r>
      <w:r w:rsidRPr="00E84B01">
        <w:rPr>
          <w:rFonts w:ascii="Times New Roman" w:eastAsia="Times New Roman" w:hAnsi="Times New Roman"/>
          <w:b/>
          <w:bCs/>
          <w:i/>
          <w:sz w:val="28"/>
          <w:szCs w:val="28"/>
        </w:rPr>
        <w:t>ероприятия с разбивкой по годам</w:t>
      </w:r>
    </w:p>
    <w:p w:rsidR="00B50586" w:rsidRPr="007552B8" w:rsidRDefault="00B50586" w:rsidP="00B50586">
      <w:pPr>
        <w:spacing w:after="0" w:line="240" w:lineRule="auto"/>
        <w:ind w:left="57" w:right="57" w:firstLine="709"/>
        <w:jc w:val="right"/>
        <w:rPr>
          <w:rFonts w:eastAsia="Times New Roman" w:cs="Calibri"/>
          <w:sz w:val="16"/>
          <w:szCs w:val="16"/>
          <w:highlight w:val="yellow"/>
        </w:rPr>
      </w:pPr>
    </w:p>
    <w:tbl>
      <w:tblPr>
        <w:tblW w:w="147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5"/>
        <w:gridCol w:w="3260"/>
        <w:gridCol w:w="1418"/>
        <w:gridCol w:w="1417"/>
        <w:gridCol w:w="1701"/>
        <w:gridCol w:w="1701"/>
        <w:gridCol w:w="1559"/>
        <w:gridCol w:w="1418"/>
        <w:gridCol w:w="1595"/>
      </w:tblGrid>
      <w:tr w:rsidR="00B50586" w:rsidRPr="007552B8" w:rsidTr="00D07355">
        <w:trPr>
          <w:trHeight w:val="390"/>
          <w:jc w:val="center"/>
        </w:trPr>
        <w:tc>
          <w:tcPr>
            <w:tcW w:w="725" w:type="dxa"/>
            <w:vMerge w:val="restart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№</w:t>
            </w:r>
          </w:p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809" w:type="dxa"/>
            <w:gridSpan w:val="7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Период реализации мероприятий по годам, тыс. руб.</w:t>
            </w:r>
          </w:p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D07355" w:rsidRPr="007552B8" w:rsidTr="00D07355">
        <w:trPr>
          <w:jc w:val="center"/>
        </w:trPr>
        <w:tc>
          <w:tcPr>
            <w:tcW w:w="725" w:type="dxa"/>
            <w:vMerge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9BBB59"/>
            <w:vAlign w:val="center"/>
          </w:tcPr>
          <w:p w:rsidR="00B50586" w:rsidRPr="00E84B01" w:rsidRDefault="00E84B01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B50586" w:rsidRPr="00E84B01" w:rsidRDefault="00E84B01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B50586" w:rsidRPr="00E84B01" w:rsidRDefault="00E84B01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9BBB59"/>
            <w:vAlign w:val="center"/>
          </w:tcPr>
          <w:p w:rsidR="00B50586" w:rsidRPr="00E84B01" w:rsidRDefault="00E84B01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9BBB59"/>
            <w:vAlign w:val="center"/>
          </w:tcPr>
          <w:p w:rsidR="00B50586" w:rsidRPr="00E84B01" w:rsidRDefault="00E84B01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95" w:type="dxa"/>
            <w:shd w:val="clear" w:color="auto" w:fill="9BBB59"/>
            <w:vAlign w:val="center"/>
          </w:tcPr>
          <w:p w:rsidR="00B50586" w:rsidRPr="00E84B01" w:rsidRDefault="00E84B01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2022-2027</w:t>
            </w:r>
          </w:p>
        </w:tc>
      </w:tr>
      <w:tr w:rsidR="00D07355" w:rsidRPr="007552B8" w:rsidTr="00D07355">
        <w:trPr>
          <w:jc w:val="center"/>
        </w:trPr>
        <w:tc>
          <w:tcPr>
            <w:tcW w:w="725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5" w:type="dxa"/>
            <w:shd w:val="clear" w:color="auto" w:fill="9BBB59"/>
            <w:vAlign w:val="center"/>
          </w:tcPr>
          <w:p w:rsidR="00B50586" w:rsidRPr="00E84B01" w:rsidRDefault="00B50586" w:rsidP="00F65A8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E84B0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9</w:t>
            </w:r>
          </w:p>
        </w:tc>
      </w:tr>
      <w:tr w:rsidR="00D07355" w:rsidRPr="007552B8" w:rsidTr="00DB37D5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B50586" w:rsidRPr="00E84B01" w:rsidRDefault="00B50586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B50586" w:rsidRPr="00E84B01" w:rsidRDefault="00B50586" w:rsidP="00F74712">
            <w:pPr>
              <w:tabs>
                <w:tab w:val="left" w:pos="289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Реконструкция  ПС </w:t>
            </w:r>
            <w:r w:rsidR="00F74712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35</w:t>
            </w:r>
            <w:r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/10</w:t>
            </w:r>
            <w:r w:rsidR="00F74712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«Агроном-1»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0586" w:rsidRPr="00E84B01" w:rsidRDefault="00E84B01" w:rsidP="00706B28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01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B50586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95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07355" w:rsidRPr="007552B8" w:rsidTr="00DB37D5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B50586" w:rsidRPr="00E84B01" w:rsidRDefault="00B50586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B50586" w:rsidRPr="00E84B01" w:rsidRDefault="00B50586" w:rsidP="00F74712">
            <w:pPr>
              <w:tabs>
                <w:tab w:val="left" w:pos="289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Реконструкция </w:t>
            </w:r>
            <w:r w:rsidR="00F74712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ПС 35/10 «Агроном-2»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50586" w:rsidRPr="00E84B01" w:rsidRDefault="00E84B01" w:rsidP="00706B28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01"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B50586" w:rsidRPr="00E84B01" w:rsidRDefault="00B50586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/>
            <w:vAlign w:val="center"/>
          </w:tcPr>
          <w:p w:rsidR="00B50586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15000,0</w:t>
            </w:r>
          </w:p>
        </w:tc>
      </w:tr>
      <w:tr w:rsidR="00706B28" w:rsidRPr="007552B8" w:rsidTr="00DB37D5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706B28" w:rsidRPr="00E84B01" w:rsidRDefault="00706B28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4B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706B28" w:rsidRPr="00E84B01" w:rsidRDefault="00E70379" w:rsidP="00706B28">
            <w:pPr>
              <w:tabs>
                <w:tab w:val="left" w:pos="289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84B01">
              <w:rPr>
                <w:rFonts w:ascii="Times New Roman" w:eastAsia="Times New Roman" w:hAnsi="Times New Roman"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Замена ВЛ 0,4 кВ на СИП 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70379" w:rsidRPr="00E84B01" w:rsidRDefault="00E70379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AF1DD"/>
            <w:vAlign w:val="center"/>
          </w:tcPr>
          <w:p w:rsidR="00706B28" w:rsidRPr="00E84B01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706B28" w:rsidRPr="00E84B01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706B28" w:rsidRPr="00E84B01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706B28" w:rsidRPr="00E84B01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706B28" w:rsidRPr="00E84B01" w:rsidRDefault="00706B28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706B28" w:rsidRPr="00E84B01" w:rsidRDefault="00706B28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79" w:rsidRPr="007552B8" w:rsidTr="00DB37D5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E70379" w:rsidRPr="00E84B01" w:rsidRDefault="00E70379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E70379" w:rsidRPr="00E84B01" w:rsidRDefault="00F74712" w:rsidP="00F74712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п. Агроном</w:t>
            </w:r>
            <w:r w:rsidR="00E70379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E70379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E70379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33,07</w:t>
            </w:r>
            <w:r w:rsidR="00E70379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70379" w:rsidRPr="00E84B01" w:rsidRDefault="00E84B01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01">
              <w:rPr>
                <w:rFonts w:ascii="Times New Roman" w:hAnsi="Times New Roman"/>
                <w:sz w:val="24"/>
                <w:szCs w:val="24"/>
              </w:rPr>
              <w:t>8267,5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70379" w:rsidRPr="00E84B01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1653,5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1653,5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1653,5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1653,5</w:t>
            </w: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E70379" w:rsidRPr="00E84B01" w:rsidRDefault="00E84B01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1653,5</w:t>
            </w:r>
          </w:p>
        </w:tc>
      </w:tr>
      <w:tr w:rsidR="00E70379" w:rsidRPr="00730318" w:rsidTr="00DB37D5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E70379" w:rsidRPr="00E84B01" w:rsidRDefault="00E70379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E70379" w:rsidRPr="00E84B01" w:rsidRDefault="00F74712" w:rsidP="00F74712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п. Зарождение</w:t>
            </w:r>
            <w:r w:rsidR="00F5236C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</w:t>
            </w:r>
            <w:r w:rsidR="00F5236C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F5236C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11,56</w:t>
            </w:r>
            <w:r w:rsidR="00F5236C" w:rsidRP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км 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70379" w:rsidRPr="00E84B01" w:rsidRDefault="00E84B01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01">
              <w:rPr>
                <w:rFonts w:ascii="Times New Roman" w:hAnsi="Times New Roman"/>
                <w:sz w:val="24"/>
                <w:szCs w:val="24"/>
              </w:rPr>
              <w:t>2890,0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70379" w:rsidRPr="00E84B01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E84B01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E84B01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963,3</w:t>
            </w: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E70379" w:rsidRPr="00E84B01" w:rsidRDefault="00E84B01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963,3</w:t>
            </w:r>
          </w:p>
        </w:tc>
      </w:tr>
      <w:tr w:rsidR="00E70379" w:rsidRPr="00730318" w:rsidTr="00DB37D5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E70379" w:rsidRDefault="00E70379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E70379" w:rsidRDefault="00F74712" w:rsidP="00F74712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п. Янтарный</w:t>
            </w:r>
            <w:r w:rsidR="007C2CB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7C2CB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7C2CB7" w:rsidRPr="00F5236C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7,025</w:t>
            </w:r>
            <w:r w:rsidR="007C2CB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км 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70379" w:rsidRPr="00E84B01" w:rsidRDefault="00E84B01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B01">
              <w:rPr>
                <w:rFonts w:ascii="Times New Roman" w:hAnsi="Times New Roman"/>
                <w:sz w:val="24"/>
                <w:szCs w:val="24"/>
              </w:rPr>
              <w:t>1756,25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70379" w:rsidRPr="00E84B01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585,42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585,42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585,42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E70379" w:rsidRPr="00E84B01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E70379" w:rsidRPr="00E84B01" w:rsidRDefault="00E70379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379" w:rsidRPr="00730318" w:rsidTr="00DB37D5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E70379" w:rsidRDefault="00E70379" w:rsidP="00F65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E70379" w:rsidRDefault="00F74712" w:rsidP="00E84B01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п. Кочетинский</w:t>
            </w:r>
            <w:r w:rsidR="007C2CB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 w:rsidR="007C2CB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="007C2CB7" w:rsidRPr="00F5236C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 w:rsid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5,74</w:t>
            </w:r>
            <w:r w:rsidR="007C2CB7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 км  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E70379" w:rsidRDefault="00E84B01" w:rsidP="00E70379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70379" w:rsidRPr="00E84B01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E84B01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717,5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E70379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717,5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E70379" w:rsidRPr="00E84B01" w:rsidRDefault="00E70379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 w:themeFill="accent3" w:themeFillTint="33"/>
            <w:vAlign w:val="center"/>
          </w:tcPr>
          <w:p w:rsidR="00E70379" w:rsidRPr="00E84B01" w:rsidRDefault="00E70379" w:rsidP="00DB37D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355" w:rsidRPr="00730318" w:rsidTr="00DB37D5">
        <w:trPr>
          <w:trHeight w:val="571"/>
          <w:jc w:val="center"/>
        </w:trPr>
        <w:tc>
          <w:tcPr>
            <w:tcW w:w="725" w:type="dxa"/>
            <w:shd w:val="clear" w:color="auto" w:fill="EAF1DD"/>
            <w:vAlign w:val="center"/>
          </w:tcPr>
          <w:p w:rsidR="00D07355" w:rsidRDefault="00D07355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D07355" w:rsidRDefault="00E84B01" w:rsidP="00D07355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п. Вишняки</w:t>
            </w:r>
          </w:p>
          <w:p w:rsidR="00D07355" w:rsidRDefault="00D07355" w:rsidP="00E84B01">
            <w:pPr>
              <w:tabs>
                <w:tab w:val="left" w:pos="2895"/>
              </w:tabs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  <w:t>L</w:t>
            </w:r>
            <w:r w:rsidRPr="00F5236C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=</w:t>
            </w:r>
            <w:r w:rsidR="00E84B01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6,68</w:t>
            </w: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D07355" w:rsidRDefault="00E84B01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1670,0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D07355" w:rsidRPr="00E84B01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D07355" w:rsidRPr="00E84B01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/>
            <w:vAlign w:val="center"/>
          </w:tcPr>
          <w:p w:rsidR="00D07355" w:rsidRPr="00E84B01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EAF1DD"/>
            <w:vAlign w:val="center"/>
          </w:tcPr>
          <w:p w:rsidR="00D07355" w:rsidRPr="00E84B01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AF1DD"/>
            <w:vAlign w:val="center"/>
          </w:tcPr>
          <w:p w:rsidR="00D07355" w:rsidRPr="00E84B01" w:rsidRDefault="00D07355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EAF1DD"/>
            <w:vAlign w:val="center"/>
          </w:tcPr>
          <w:p w:rsidR="00D07355" w:rsidRPr="00E84B01" w:rsidRDefault="00E84B01" w:rsidP="00DB37D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1670,0</w:t>
            </w:r>
          </w:p>
        </w:tc>
      </w:tr>
      <w:tr w:rsidR="00D07355" w:rsidRPr="00E70379" w:rsidTr="00D07355">
        <w:trPr>
          <w:trHeight w:val="571"/>
          <w:jc w:val="center"/>
        </w:trPr>
        <w:tc>
          <w:tcPr>
            <w:tcW w:w="725" w:type="dxa"/>
            <w:shd w:val="clear" w:color="auto" w:fill="9BBB59" w:themeFill="accent3"/>
            <w:vAlign w:val="center"/>
          </w:tcPr>
          <w:p w:rsidR="00D07355" w:rsidRPr="00E70379" w:rsidRDefault="00D07355" w:rsidP="00D073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9BBB59" w:themeFill="accent3"/>
            <w:vAlign w:val="center"/>
          </w:tcPr>
          <w:p w:rsidR="00D07355" w:rsidRPr="00E70379" w:rsidRDefault="00D07355" w:rsidP="00D07355">
            <w:pPr>
              <w:tabs>
                <w:tab w:val="left" w:pos="2895"/>
              </w:tabs>
              <w:spacing w:after="0" w:line="360" w:lineRule="auto"/>
              <w:textAlignment w:val="baseline"/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D07355" w:rsidRPr="00E70379" w:rsidRDefault="00E84B01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46018,75</w:t>
            </w:r>
          </w:p>
        </w:tc>
        <w:tc>
          <w:tcPr>
            <w:tcW w:w="1417" w:type="dxa"/>
            <w:shd w:val="clear" w:color="auto" w:fill="9BBB59" w:themeFill="accent3"/>
            <w:vAlign w:val="center"/>
          </w:tcPr>
          <w:p w:rsidR="00D07355" w:rsidRPr="00E70379" w:rsidRDefault="00D07355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:rsidR="00D07355" w:rsidRPr="00E70379" w:rsidRDefault="00E84B01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2238,92</w:t>
            </w:r>
          </w:p>
        </w:tc>
        <w:tc>
          <w:tcPr>
            <w:tcW w:w="1701" w:type="dxa"/>
            <w:shd w:val="clear" w:color="auto" w:fill="9BBB59" w:themeFill="accent3"/>
            <w:vAlign w:val="center"/>
          </w:tcPr>
          <w:p w:rsidR="00D07355" w:rsidRPr="00E70379" w:rsidRDefault="00E84B01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2956,42</w:t>
            </w:r>
          </w:p>
        </w:tc>
        <w:tc>
          <w:tcPr>
            <w:tcW w:w="1559" w:type="dxa"/>
            <w:shd w:val="clear" w:color="auto" w:fill="9BBB59" w:themeFill="accent3"/>
            <w:vAlign w:val="center"/>
          </w:tcPr>
          <w:p w:rsidR="00D07355" w:rsidRPr="00E70379" w:rsidRDefault="00E84B01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3919,72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D07355" w:rsidRPr="00E70379" w:rsidRDefault="00E84B01" w:rsidP="00D0735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17616,8</w:t>
            </w:r>
          </w:p>
        </w:tc>
        <w:tc>
          <w:tcPr>
            <w:tcW w:w="1595" w:type="dxa"/>
            <w:shd w:val="clear" w:color="auto" w:fill="9BBB59" w:themeFill="accent3"/>
            <w:vAlign w:val="center"/>
          </w:tcPr>
          <w:p w:rsidR="00D07355" w:rsidRPr="00E70379" w:rsidRDefault="00E84B01" w:rsidP="00D07355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19286,8</w:t>
            </w:r>
          </w:p>
        </w:tc>
      </w:tr>
    </w:tbl>
    <w:p w:rsidR="006E4D32" w:rsidRDefault="006E4D32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236C" w:rsidRPr="00F5236C" w:rsidRDefault="00F5236C" w:rsidP="00F523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236C">
        <w:rPr>
          <w:rFonts w:ascii="Times New Roman" w:hAnsi="Times New Roman"/>
          <w:bCs/>
          <w:sz w:val="28"/>
          <w:szCs w:val="28"/>
          <w:lang w:eastAsia="ru-RU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</w:t>
      </w:r>
      <w:r w:rsidRPr="00F5236C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F5236C" w:rsidRDefault="00F5236C" w:rsidP="00F52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236C">
        <w:rPr>
          <w:rFonts w:ascii="Times New Roman" w:hAnsi="Times New Roman"/>
          <w:bCs/>
          <w:sz w:val="28"/>
          <w:szCs w:val="28"/>
          <w:lang w:eastAsia="ru-RU"/>
        </w:rPr>
        <w:t xml:space="preserve">Ориентировочная стоимость определена по проектам объектов-аналогов. При разработке рабочей документации на объекты необходимо уточнение стоимости путем составления проектно-сметной документации. Таким образом, базовые цены устанавливаются с целью последующего формирования договорных цен. </w:t>
      </w:r>
    </w:p>
    <w:p w:rsidR="00307E1E" w:rsidRPr="00F5236C" w:rsidRDefault="00307E1E" w:rsidP="00F523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F48A4" w:rsidRDefault="000F48A4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8A4" w:rsidRDefault="000F48A4" w:rsidP="00D217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586" w:rsidRDefault="00B50586" w:rsidP="00DB37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B50586" w:rsidSect="00B50586">
          <w:pgSz w:w="15840" w:h="12240" w:orient="landscape"/>
          <w:pgMar w:top="1418" w:right="397" w:bottom="476" w:left="397" w:header="720" w:footer="720" w:gutter="0"/>
          <w:cols w:space="720"/>
        </w:sectPr>
      </w:pPr>
    </w:p>
    <w:p w:rsidR="00DB37D5" w:rsidRPr="00984421" w:rsidRDefault="003E7B8B" w:rsidP="00984421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5.2 </w:t>
      </w:r>
      <w:r w:rsidR="00FC14BD">
        <w:rPr>
          <w:rFonts w:ascii="Times New Roman" w:hAnsi="Times New Roman"/>
          <w:b/>
          <w:i/>
          <w:sz w:val="28"/>
          <w:szCs w:val="28"/>
        </w:rPr>
        <w:t>Источники финансирования</w:t>
      </w:r>
    </w:p>
    <w:p w:rsidR="00984421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Финансирование мероприятий по строительству, реконструкции и техническому перевооружению системы </w:t>
      </w:r>
      <w:r w:rsidR="00D5432D">
        <w:rPr>
          <w:rFonts w:ascii="Times New Roman" w:hAnsi="Times New Roman"/>
          <w:sz w:val="28"/>
          <w:szCs w:val="28"/>
        </w:rPr>
        <w:t>электроснабжения</w:t>
      </w:r>
      <w:r w:rsidRPr="00984421">
        <w:rPr>
          <w:rFonts w:ascii="Times New Roman" w:hAnsi="Times New Roman"/>
          <w:sz w:val="28"/>
          <w:szCs w:val="28"/>
        </w:rPr>
        <w:t xml:space="preserve"> может осуществляться из двух основных групп источников: бюджетных и внебюджетных. </w:t>
      </w:r>
    </w:p>
    <w:p w:rsidR="004F7AB0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>Бюджетное финансирование указанных проектов осуществляется из бюджета Российской Федерации, бюджетов субъектов Российской Федерации и местных бюджетов в соответствии с Бюджетным кодексом РФ и другими нормативно- правовыми актами</w:t>
      </w:r>
      <w:r w:rsidR="004F7AB0">
        <w:rPr>
          <w:rFonts w:ascii="Times New Roman" w:hAnsi="Times New Roman"/>
          <w:sz w:val="28"/>
          <w:szCs w:val="28"/>
        </w:rPr>
        <w:t>.</w:t>
      </w:r>
    </w:p>
    <w:p w:rsidR="00317258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 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 </w:t>
      </w:r>
    </w:p>
    <w:p w:rsidR="00CE0780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Внебюджетное финансирование осуществляется за счет собственных средств электросетевых предприятий, состоящих из прибыли и амортизационных отчислений. </w:t>
      </w:r>
    </w:p>
    <w:p w:rsidR="00CE0780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b/>
          <w:i/>
          <w:sz w:val="28"/>
          <w:szCs w:val="28"/>
        </w:rPr>
        <w:t>Прибыль.</w:t>
      </w:r>
      <w:r w:rsidRPr="00984421">
        <w:rPr>
          <w:rFonts w:ascii="Times New Roman" w:hAnsi="Times New Roman"/>
          <w:sz w:val="28"/>
          <w:szCs w:val="28"/>
        </w:rPr>
        <w:t xml:space="preserve"> Чистая прибыль предприятия – один из основных источников инвестиционных средств на предприятиях любой формы собственности. </w:t>
      </w:r>
      <w:r w:rsidRPr="00CE0780">
        <w:rPr>
          <w:rFonts w:ascii="Times New Roman" w:hAnsi="Times New Roman"/>
          <w:b/>
          <w:i/>
          <w:sz w:val="28"/>
          <w:szCs w:val="28"/>
        </w:rPr>
        <w:t>Амортизационные фонды</w:t>
      </w:r>
      <w:r w:rsidRPr="00984421">
        <w:rPr>
          <w:rFonts w:ascii="Times New Roman" w:hAnsi="Times New Roman"/>
          <w:sz w:val="28"/>
          <w:szCs w:val="28"/>
        </w:rPr>
        <w:t xml:space="preserve">. Амортизационный фонд – это денежные средства, накопленные за счет амортизационных отчислений основных средств (основных фондов) и предназначенные для восстановления изношенных  и приобретения новых. </w:t>
      </w:r>
    </w:p>
    <w:p w:rsidR="00CE0780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>В современной отечественной практике амортизация не играет существенной роли в техническ</w:t>
      </w:r>
      <w:r w:rsidR="00D87BC8">
        <w:rPr>
          <w:rFonts w:ascii="Times New Roman" w:hAnsi="Times New Roman"/>
          <w:sz w:val="28"/>
          <w:szCs w:val="28"/>
        </w:rPr>
        <w:t>ом перевооружении и модернизации</w:t>
      </w:r>
      <w:r w:rsidRPr="00984421">
        <w:rPr>
          <w:rFonts w:ascii="Times New Roman" w:hAnsi="Times New Roman"/>
          <w:sz w:val="28"/>
          <w:szCs w:val="28"/>
        </w:rPr>
        <w:t xml:space="preserve">, вследствие того, что этот фонд на поверку является чисто учетным, «бумажным». Наличие этого фонда не означает наличия оборотных средств, прежде всего денежных, которые могут быть инвестированы в новое оборудование и новые технологии. </w:t>
      </w:r>
    </w:p>
    <w:p w:rsidR="00CE0780" w:rsidRDefault="00DB37D5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4421">
        <w:rPr>
          <w:rFonts w:ascii="Times New Roman" w:hAnsi="Times New Roman"/>
          <w:sz w:val="28"/>
          <w:szCs w:val="28"/>
        </w:rPr>
        <w:t xml:space="preserve">Суммарные финансовые потребности для проведения мероприятий </w:t>
      </w:r>
      <w:r w:rsidRPr="00307E1E">
        <w:rPr>
          <w:rFonts w:ascii="Times New Roman" w:hAnsi="Times New Roman"/>
          <w:sz w:val="28"/>
          <w:szCs w:val="28"/>
        </w:rPr>
        <w:t xml:space="preserve">по развитию системы электроснабжения </w:t>
      </w:r>
      <w:r w:rsidR="00D87BC8" w:rsidRPr="00307E1E">
        <w:rPr>
          <w:rFonts w:ascii="Times New Roman" w:hAnsi="Times New Roman"/>
          <w:sz w:val="28"/>
          <w:szCs w:val="28"/>
        </w:rPr>
        <w:t>муниципального образования</w:t>
      </w:r>
      <w:r w:rsidRPr="00307E1E">
        <w:rPr>
          <w:rFonts w:ascii="Times New Roman" w:hAnsi="Times New Roman"/>
          <w:sz w:val="28"/>
          <w:szCs w:val="28"/>
        </w:rPr>
        <w:t xml:space="preserve"> составляют в среднем – </w:t>
      </w:r>
      <w:r w:rsidR="00307E1E" w:rsidRPr="00307E1E">
        <w:rPr>
          <w:rFonts w:ascii="Times New Roman" w:hAnsi="Times New Roman"/>
          <w:sz w:val="28"/>
          <w:szCs w:val="28"/>
        </w:rPr>
        <w:t>4601,86</w:t>
      </w:r>
      <w:r w:rsidR="00D87BC8" w:rsidRPr="00307E1E">
        <w:rPr>
          <w:rFonts w:ascii="Times New Roman" w:hAnsi="Times New Roman"/>
          <w:sz w:val="28"/>
          <w:szCs w:val="28"/>
        </w:rPr>
        <w:t xml:space="preserve"> тыс.</w:t>
      </w:r>
      <w:r w:rsidRPr="00307E1E">
        <w:rPr>
          <w:rFonts w:ascii="Times New Roman" w:hAnsi="Times New Roman"/>
          <w:sz w:val="28"/>
          <w:szCs w:val="28"/>
        </w:rPr>
        <w:t xml:space="preserve"> рублей в год.</w:t>
      </w:r>
      <w:r w:rsidRPr="00984421">
        <w:rPr>
          <w:rFonts w:ascii="Times New Roman" w:hAnsi="Times New Roman"/>
          <w:sz w:val="28"/>
          <w:szCs w:val="28"/>
        </w:rPr>
        <w:t xml:space="preserve"> </w:t>
      </w:r>
    </w:p>
    <w:p w:rsidR="00D87BC8" w:rsidRDefault="00DB37D5" w:rsidP="00307E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07E1E">
        <w:rPr>
          <w:rFonts w:ascii="Times New Roman" w:hAnsi="Times New Roman"/>
          <w:sz w:val="28"/>
          <w:szCs w:val="28"/>
        </w:rPr>
        <w:lastRenderedPageBreak/>
        <w:t>Реализация мероприятий должна производиться с привлечением собственных средств ресурсоснабжающих компаний, а также с привлечением долгосрочных кредитов.</w:t>
      </w:r>
    </w:p>
    <w:p w:rsidR="00B9713D" w:rsidRDefault="00B9713D" w:rsidP="00CE0780">
      <w:pPr>
        <w:pStyle w:val="a9"/>
        <w:autoSpaceDE w:val="0"/>
        <w:autoSpaceDN w:val="0"/>
        <w:adjustRightInd w:val="0"/>
        <w:spacing w:before="240"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E0780" w:rsidRDefault="003E7B8B" w:rsidP="004762FA">
      <w:pPr>
        <w:pStyle w:val="a9"/>
        <w:autoSpaceDE w:val="0"/>
        <w:autoSpaceDN w:val="0"/>
        <w:adjustRightInd w:val="0"/>
        <w:spacing w:before="24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</w:t>
      </w:r>
      <w:r w:rsidR="00CE0780">
        <w:rPr>
          <w:rFonts w:ascii="Times New Roman" w:hAnsi="Times New Roman"/>
          <w:b/>
          <w:i/>
          <w:sz w:val="28"/>
          <w:szCs w:val="28"/>
        </w:rPr>
        <w:t xml:space="preserve"> 6. ЭКОЛОГ</w:t>
      </w:r>
      <w:r w:rsidR="00D87BC8">
        <w:rPr>
          <w:rFonts w:ascii="Times New Roman" w:hAnsi="Times New Roman"/>
          <w:b/>
          <w:i/>
          <w:sz w:val="28"/>
          <w:szCs w:val="28"/>
        </w:rPr>
        <w:t>ИЧЕСКИЕ АСПЕКТЫ МЕРОПРИЯТИЙ ПО С</w:t>
      </w:r>
      <w:r w:rsidR="00CE0780">
        <w:rPr>
          <w:rFonts w:ascii="Times New Roman" w:hAnsi="Times New Roman"/>
          <w:b/>
          <w:i/>
          <w:sz w:val="28"/>
          <w:szCs w:val="28"/>
        </w:rPr>
        <w:t>ТРОИТЕЛЬСТВУ И РЕКОНСТРУКЦИИ ОБЪЕКТОВ ИНЖЕНЕРНОЙ ИНФРАСТРУКТУРЫ</w:t>
      </w:r>
    </w:p>
    <w:p w:rsidR="008160CA" w:rsidRDefault="00CE0780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 силу малой освоенности территории хозяйственной деятельностью, удаленностью от крупных населенных пунктов и промышленных объектов, отсутствия на территории вредных производств, </w:t>
      </w:r>
      <w:r w:rsidR="00A16AD1">
        <w:rPr>
          <w:rFonts w:ascii="Times New Roman" w:hAnsi="Times New Roman"/>
          <w:sz w:val="28"/>
          <w:szCs w:val="28"/>
        </w:rPr>
        <w:t>Мичуринское сельское поселение</w:t>
      </w:r>
      <w:r w:rsidRPr="00CE0780">
        <w:rPr>
          <w:rFonts w:ascii="Times New Roman" w:hAnsi="Times New Roman"/>
          <w:sz w:val="28"/>
          <w:szCs w:val="28"/>
        </w:rPr>
        <w:t xml:space="preserve"> отличается экологически чистой природной средой и наличием территорий с ненарушенным природным ландшафтом. </w:t>
      </w:r>
    </w:p>
    <w:p w:rsidR="008160CA" w:rsidRDefault="00CE0780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Электросетевые объекты по принципу работы в нормальном режиме эксплуатации являются слабо загрязняющими окружающую среду объектами. </w:t>
      </w:r>
    </w:p>
    <w:p w:rsidR="008160CA" w:rsidRDefault="00CE0780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При проектировании, строительстве, реконструкции, эксплуатации и снятии с эксплуатации предприятий, зданий и сооружений необходимо предусматривать мероприятия по охране природы, рациональному использованию и воспроизводству природных ресурсов, а также выполнять требования экологической безопасности проектируемых объектов и охраны здоровья населения. </w:t>
      </w:r>
    </w:p>
    <w:p w:rsidR="008160CA" w:rsidRDefault="00CE0780" w:rsidP="004762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Технические решения при строительстве объектов электроэнергетики должны соответствовать требованиям действующих экологических, санитарно-гигиенических, противопожарных и других норм, правил, государственных стандартов и обеспечивать безопасную для жизни людей и щадящую для окружающей среды эксплуатацию объектов. </w:t>
      </w:r>
    </w:p>
    <w:p w:rsidR="008160CA" w:rsidRDefault="00CE0780" w:rsidP="00CE078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 целях обеспечения безопасности населения и в соответствии с Федеральным законом «О санитарно-эпидемиологическом благополучии населения» от 30.03.1999 N 52 ФЗ для объектов и производств, являющихся источниками воздействия на среду </w:t>
      </w:r>
      <w:r w:rsidRPr="00CE0780">
        <w:rPr>
          <w:rFonts w:ascii="Times New Roman" w:hAnsi="Times New Roman"/>
          <w:sz w:val="28"/>
          <w:szCs w:val="28"/>
        </w:rPr>
        <w:lastRenderedPageBreak/>
        <w:t>обитания и здоровье человека, устанавливается специальная территория с особым режимом использования санитарно-защитная зона (СЗЗ),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</w:t>
      </w:r>
      <w:r w:rsidR="00D87BC8">
        <w:rPr>
          <w:rFonts w:ascii="Times New Roman" w:hAnsi="Times New Roman"/>
          <w:sz w:val="28"/>
          <w:szCs w:val="28"/>
        </w:rPr>
        <w:t>.</w:t>
      </w:r>
      <w:r w:rsidRPr="00CE0780">
        <w:rPr>
          <w:rFonts w:ascii="Times New Roman" w:hAnsi="Times New Roman"/>
          <w:sz w:val="28"/>
          <w:szCs w:val="28"/>
        </w:rPr>
        <w:t xml:space="preserve">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Санитарно-защитные зоны устанавливаются в соответствии с </w:t>
      </w:r>
      <w:proofErr w:type="spellStart"/>
      <w:r w:rsidRPr="00CE0780">
        <w:rPr>
          <w:rFonts w:ascii="Times New Roman" w:hAnsi="Times New Roman"/>
          <w:sz w:val="28"/>
          <w:szCs w:val="28"/>
        </w:rPr>
        <w:t>СанПин</w:t>
      </w:r>
      <w:proofErr w:type="spellEnd"/>
      <w:r w:rsidRPr="00CE0780">
        <w:rPr>
          <w:rFonts w:ascii="Times New Roman" w:hAnsi="Times New Roman"/>
          <w:sz w:val="28"/>
          <w:szCs w:val="28"/>
        </w:rPr>
        <w:t xml:space="preserve"> 2.2.1/2.1.1.1200 03 «Санитарно-защитные зоны и санитарная классификация предприятий, сооружений и иных объектов».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Охранная зона объектов инженерной и транспортной инфраструктуры это территория с особыми условиями использования, которая устанавливается в порядке, определяемом Правительством Российской Федерации, вокруг объектов инженерной, транспортной и иных инфраструктур в целях обеспечения охраны окружающей природной среды, нормальных условий эксплуатации таких объектов и исключения возможности их повреждения. </w:t>
      </w:r>
    </w:p>
    <w:p w:rsidR="008160CA" w:rsidRDefault="00CE0780" w:rsidP="006F1C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Охранные зоны выделяются для: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электрических сетей;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линий и сооружений связи;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систем газоснабжения;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магистральных трубопроводов;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автомобильных дорог.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Охранные зоны электрических сетей устанавливаются для электроподстанций, распределительных устройств, воздушных линий электропередач, подземных и подводных кабельных линий электропередачи.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Использование территорий, находящихся в зоне ЛЭП, регулируется новыми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 (Постановление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24.02.2009г. № 160).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Введение таких правил обусловлено вредным воздействием электромагнитного поля на здоровье человека.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Так, по информации Центра электромагнитной безопасности, в соответствии с результатами проведённых исследований, установлено, что у людей, проживающих вблизи линий электропередачи и трансформаторных подстанций, могут возникать изменения функционального состояния нервной, сердеч</w:t>
      </w:r>
      <w:r w:rsidR="003E7B8B">
        <w:rPr>
          <w:rFonts w:ascii="Times New Roman" w:hAnsi="Times New Roman"/>
          <w:sz w:val="28"/>
          <w:szCs w:val="28"/>
        </w:rPr>
        <w:t>но-сосудистой</w:t>
      </w:r>
      <w:r w:rsidRPr="00CE0780">
        <w:rPr>
          <w:rFonts w:ascii="Times New Roman" w:hAnsi="Times New Roman"/>
          <w:sz w:val="28"/>
          <w:szCs w:val="28"/>
        </w:rPr>
        <w:t xml:space="preserve"> и эндокринной систем, нарушаться обменные процессы, иммунитет и воспроизводительная функции.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Поэтому, чем дальше от источников электромагнитного поля находится строение, тем лучше. В то же время существуют такие зоны, где строительство категорически запрещено. Дальность распространения электромагнитного поля (и опасного магнитного поля) от ЛЭП напрямую зависит от её мощности.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Исходя из мощности ЛЭП, для защиты населения от действия электромагнитного поля установлены санитарно-защитные зоны для линий электропередачи (санитарные правила СНиП № 2971-84 – «Защита населения от воздействия электрического поля, создаваемого воздушными линиями электропередачи переменного тока промышленной частоты»).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Для воздушных высоковольтных линий электропередачи (ВЛ) устанавливаются санитарно-защитные зоны по обе стороны от проекции на землю крайних проводов.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Эти зоны определяют минимальные расстояния до ближайших жилых, производственных и непроизводственных зданий и сооружений: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 метра – для ВЛ ниже 1кВ,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lastRenderedPageBreak/>
        <w:t xml:space="preserve">10 метров – для ВЛ 1- 20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15 метров – для ВЛ 35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20 метров – для ВЛ 110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25 метров – для ВЛ 150-220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30 метров – для ВЛ 330 кВ, 400 кВ, 500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40 метров – для ВЛ 750 кВ, 55 метров – для ВЛ 1150 кВ, </w:t>
      </w:r>
    </w:p>
    <w:p w:rsidR="008160CA" w:rsidRDefault="00CE0780" w:rsidP="008160CA">
      <w:pPr>
        <w:autoSpaceDE w:val="0"/>
        <w:autoSpaceDN w:val="0"/>
        <w:adjustRightInd w:val="0"/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100 метров – для ВЛ через водоёмы (реки, каналы, озёра и др.). </w:t>
      </w:r>
    </w:p>
    <w:p w:rsidR="008160CA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Не допускается прохождение ЛЭП по территориям стадионов, учебных и детских учреждений. 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Допускается для ЛЭП (ВЛ)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метров. Прохождение ЛЭП (ВЛ) над зданиями и сооружениями, как правило, не допускается.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В охранной зоне ЛЭП (ВЛ) запрещается: 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Производить строительство, капитальный ремонт, снос любых зданий и сооружений. 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Осуществлять всякого рода горные, взрывные, мелиоративные работы, производить посадку деревьев, полив сельскохозяйственных культур.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Размещать автозаправочные станции.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>- Загромождать подъезды и подходы к опорам ВЛ.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Устраивать свалки снега, мусора и грунта. </w:t>
      </w:r>
    </w:p>
    <w:p w:rsidR="00FC14BD" w:rsidRDefault="00CE0780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- Складировать корма, удобрения, солому, разводить огонь. </w:t>
      </w:r>
    </w:p>
    <w:p w:rsidR="00FC14BD" w:rsidRDefault="006F1CE9" w:rsidP="006F1C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CE0780" w:rsidRPr="00CE0780">
        <w:rPr>
          <w:rFonts w:ascii="Times New Roman" w:hAnsi="Times New Roman"/>
          <w:sz w:val="28"/>
          <w:szCs w:val="28"/>
        </w:rPr>
        <w:t>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FC14BD" w:rsidRDefault="00CE0780" w:rsidP="00FC14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0780">
        <w:rPr>
          <w:rFonts w:ascii="Times New Roman" w:hAnsi="Times New Roman"/>
          <w:sz w:val="28"/>
          <w:szCs w:val="28"/>
        </w:rPr>
        <w:t xml:space="preserve"> 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(организации), в ведении которых находятся эти сети.</w:t>
      </w:r>
    </w:p>
    <w:p w:rsidR="00D90C3A" w:rsidRPr="001C11CC" w:rsidRDefault="001C11CC" w:rsidP="001C11CC">
      <w:pPr>
        <w:pStyle w:val="Default0"/>
        <w:jc w:val="center"/>
        <w:rPr>
          <w:i/>
          <w:sz w:val="28"/>
          <w:szCs w:val="28"/>
        </w:rPr>
      </w:pPr>
      <w:r w:rsidRPr="001C11CC">
        <w:rPr>
          <w:b/>
          <w:bCs/>
          <w:i/>
          <w:sz w:val="28"/>
          <w:szCs w:val="28"/>
        </w:rPr>
        <w:lastRenderedPageBreak/>
        <w:t>Р</w:t>
      </w:r>
      <w:r>
        <w:rPr>
          <w:b/>
          <w:bCs/>
          <w:i/>
          <w:sz w:val="28"/>
          <w:szCs w:val="28"/>
        </w:rPr>
        <w:t>АЗДЕЛ</w:t>
      </w:r>
      <w:r w:rsidRPr="001C11CC">
        <w:rPr>
          <w:b/>
          <w:bCs/>
          <w:i/>
          <w:sz w:val="28"/>
          <w:szCs w:val="28"/>
        </w:rPr>
        <w:t xml:space="preserve"> 7</w:t>
      </w:r>
      <w:r w:rsidR="00D90C3A" w:rsidRPr="001C11CC">
        <w:rPr>
          <w:b/>
          <w:bCs/>
          <w:i/>
          <w:sz w:val="28"/>
          <w:szCs w:val="28"/>
        </w:rPr>
        <w:t xml:space="preserve"> О</w:t>
      </w:r>
      <w:r>
        <w:rPr>
          <w:b/>
          <w:bCs/>
          <w:i/>
          <w:sz w:val="28"/>
          <w:szCs w:val="28"/>
        </w:rPr>
        <w:t>ЦЕНКА</w:t>
      </w:r>
      <w:r w:rsidR="00D90C3A" w:rsidRPr="001C11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НАДЕЖНОСТИ</w:t>
      </w:r>
      <w:r w:rsidR="00D90C3A" w:rsidRPr="001C11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И БЕЗОПАСНОСТИ</w:t>
      </w:r>
      <w:r w:rsidR="00D90C3A" w:rsidRPr="001C11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СИСТЕМ</w:t>
      </w:r>
      <w:r w:rsidR="00D90C3A" w:rsidRPr="001C11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ЭЛЕКТРОСНАБЖЕНИЯ</w:t>
      </w:r>
    </w:p>
    <w:p w:rsidR="001C11CC" w:rsidRDefault="001C11CC" w:rsidP="00D90C3A">
      <w:pPr>
        <w:pStyle w:val="Default0"/>
        <w:rPr>
          <w:sz w:val="26"/>
          <w:szCs w:val="26"/>
        </w:rPr>
      </w:pPr>
    </w:p>
    <w:p w:rsidR="00D90C3A" w:rsidRPr="001C11CC" w:rsidRDefault="00D90C3A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Под надежностью понимают вероятность того, что устройство или система будут в полном объеме выполнять свои функции в течение заданного промежутка времени или при заданных условиях работы. </w:t>
      </w:r>
    </w:p>
    <w:p w:rsidR="00D90C3A" w:rsidRPr="001C11CC" w:rsidRDefault="00D90C3A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Самым ненадежным элементом систем электроснабжения (СЭС) являются линии электропередачи (ЛЭП) из-за их большой протяженности и влияния на них большого числа различных внешних воздействий. В сетях населенных пунктов около 90-95 % отключений приходятся на долю ЛЭП. Отказом линии электропередачи называется всякое вынужденное отключение при ее повреждениях. </w:t>
      </w:r>
    </w:p>
    <w:p w:rsidR="00D90C3A" w:rsidRPr="001C11CC" w:rsidRDefault="00D90C3A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Различают устойчивые повреждения воздушных линий (опоры, провода, изоляторы) и неустойчивые (самовосстанавливающиеся). Последние ликвидируются путем успешного действия устройств автоматического повторного включения (АПВ) или ручного включения. </w:t>
      </w:r>
    </w:p>
    <w:p w:rsidR="00D90C3A" w:rsidRPr="001C11CC" w:rsidRDefault="00D90C3A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Основными причинами повреждения воздушных линий (ВЛ) являются: </w:t>
      </w:r>
    </w:p>
    <w:p w:rsidR="00D90C3A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90C3A" w:rsidRPr="001C11CC">
        <w:rPr>
          <w:sz w:val="28"/>
          <w:szCs w:val="28"/>
        </w:rPr>
        <w:t xml:space="preserve"> грозовые перекрытия изоляции; </w:t>
      </w:r>
    </w:p>
    <w:p w:rsidR="00D90C3A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90C3A" w:rsidRPr="001C11CC">
        <w:rPr>
          <w:sz w:val="28"/>
          <w:szCs w:val="28"/>
        </w:rPr>
        <w:t xml:space="preserve"> </w:t>
      </w:r>
      <w:proofErr w:type="spellStart"/>
      <w:r w:rsidR="00D90C3A" w:rsidRPr="001C11CC">
        <w:rPr>
          <w:sz w:val="28"/>
          <w:szCs w:val="28"/>
        </w:rPr>
        <w:t>гололедно-изморозевые</w:t>
      </w:r>
      <w:proofErr w:type="spellEnd"/>
      <w:r w:rsidR="00D90C3A" w:rsidRPr="001C11CC">
        <w:rPr>
          <w:sz w:val="28"/>
          <w:szCs w:val="28"/>
        </w:rPr>
        <w:t xml:space="preserve"> отложения; </w:t>
      </w:r>
    </w:p>
    <w:p w:rsidR="00D90C3A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90C3A" w:rsidRPr="001C11CC">
        <w:rPr>
          <w:sz w:val="28"/>
          <w:szCs w:val="28"/>
        </w:rPr>
        <w:t xml:space="preserve"> ветровые нагрузки; </w:t>
      </w:r>
    </w:p>
    <w:p w:rsidR="00D90C3A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90C3A" w:rsidRPr="001C11CC">
        <w:rPr>
          <w:sz w:val="28"/>
          <w:szCs w:val="28"/>
        </w:rPr>
        <w:t xml:space="preserve"> вибрация и пляска проводов; </w:t>
      </w:r>
    </w:p>
    <w:p w:rsidR="00D90C3A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90C3A" w:rsidRPr="001C11CC">
        <w:rPr>
          <w:sz w:val="28"/>
          <w:szCs w:val="28"/>
        </w:rPr>
        <w:t xml:space="preserve"> возгорание деревянных опор; </w:t>
      </w:r>
    </w:p>
    <w:p w:rsid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90C3A" w:rsidRPr="001C11CC">
        <w:rPr>
          <w:sz w:val="28"/>
          <w:szCs w:val="28"/>
        </w:rPr>
        <w:t xml:space="preserve"> ослабление прочности деталей опор; </w:t>
      </w:r>
    </w:p>
    <w:p w:rsidR="00DB37D5" w:rsidRPr="001C11CC" w:rsidRDefault="001C11CC" w:rsidP="001C11CC">
      <w:pPr>
        <w:pStyle w:val="Default0"/>
        <w:spacing w:line="360" w:lineRule="auto"/>
        <w:ind w:firstLine="567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D90C3A" w:rsidRPr="001C11CC">
        <w:rPr>
          <w:sz w:val="28"/>
          <w:szCs w:val="28"/>
        </w:rPr>
        <w:t xml:space="preserve"> повреждение опор и проводов автотранспортом и др.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Внешние воздействия приводят к перекрытию изоляции, разрушению изоляторов, обрыву проводов, падению опор.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Повреждения ВЛ возможны и в нормальных условиях работы из-за: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превышения фактических электрических нагрузок расчетных значений;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1CC">
        <w:rPr>
          <w:sz w:val="28"/>
          <w:szCs w:val="28"/>
        </w:rPr>
        <w:t xml:space="preserve">дефектов, возникших при изготовлении опор, проводов, изоляторов;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C11CC">
        <w:rPr>
          <w:sz w:val="28"/>
          <w:szCs w:val="28"/>
        </w:rPr>
        <w:t xml:space="preserve"> неправильного применения типов проводов, опор, изоляторов по природно-климатическим зонам;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нарушения правил монтажа и сооружения ВЛ; </w:t>
      </w:r>
    </w:p>
    <w:p w:rsidR="003B7789" w:rsidRP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11CC">
        <w:rPr>
          <w:rFonts w:ascii="Times New Roman" w:hAnsi="Times New Roman"/>
          <w:sz w:val="28"/>
          <w:szCs w:val="28"/>
        </w:rPr>
        <w:t xml:space="preserve"> недостатков эксплуатации (несоблюдения сроков и объемов проверок, текущих и капитальных ремонтов).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>Силовые трансформаторы</w:t>
      </w:r>
      <w:r w:rsidRPr="001C11CC">
        <w:rPr>
          <w:b/>
          <w:sz w:val="28"/>
          <w:szCs w:val="28"/>
        </w:rPr>
        <w:t>.</w:t>
      </w:r>
      <w:r w:rsidRPr="001C11CC">
        <w:rPr>
          <w:sz w:val="28"/>
          <w:szCs w:val="28"/>
        </w:rPr>
        <w:t xml:space="preserve"> Этот вид оборудования повреждается значительно реже, чем линии электропередачи, однако его отказ ведет к более тяжким последствиям, и восстановление работоспособности требует длительного времени.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Основные причины повреждения силовых трансформаторов: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изоляции обмоток трансформатора из-за дефектов конструкции и изготовления, а также из-за воздействия внешних перенапряжений в сети и токов короткого замыкания;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переключателей (в основном регулируемых под нагрузкой), обусловленное конструктивными и технологическими дефектами;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вводов, в основном при воздействии внешних перенапряжений в сети (перекрытие внешней или внутренней изоляции, механические повреждения, некачественные контактные соединения).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Ремонт трансформаторов больших габаритов производится на месте. Он требует, как правило, выемки керна трансформатора, применения подъемных механизмов и может длиться несколько суток.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Ремонт трансформаторов малых габаритов на напряжение 6-20 кВ производится централизованно в мастерских предприятий электрических сетей. </w:t>
      </w:r>
    </w:p>
    <w:p w:rsidR="001C11CC" w:rsidRP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>Основные способы повышения надежности эксплуатации трансформаторов: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тщательная приемка в эксплуатацию с выполнением контрольных испытаний;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периодические осмотры и проверки в процессе эксплуатации с соблюдением требуемых сроков и объема испытаний;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C11CC">
        <w:rPr>
          <w:sz w:val="28"/>
          <w:szCs w:val="28"/>
        </w:rPr>
        <w:t xml:space="preserve"> соблюдение режимов работы трансформаторов, не допускающих значительной перегрузки в течение длительного времени;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установка в сети средств снижения мощности коротких замыканий (реакторов) и величины перенапряжений (разрядников).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>Коммутационные электрические аппараты.</w:t>
      </w:r>
      <w:r w:rsidRPr="001C11CC">
        <w:rPr>
          <w:i/>
          <w:iCs/>
          <w:sz w:val="28"/>
          <w:szCs w:val="28"/>
        </w:rPr>
        <w:t xml:space="preserve"> </w:t>
      </w:r>
      <w:r w:rsidRPr="001C11CC">
        <w:rPr>
          <w:sz w:val="28"/>
          <w:szCs w:val="28"/>
        </w:rPr>
        <w:t xml:space="preserve">Отказы коммутационных аппаратов (автоматических выключателей, разъединителей, короткозамыкателей, отделителей) происходят при отключении коротких замыканий, выполнении ими различных операций, а также в стационарном состоянии. </w:t>
      </w:r>
    </w:p>
    <w:p w:rsid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>Основная причина повреждений коммутационных аппаратов – механические повреждения, связанные с несовершенством конструкции, нарушением технологии изготовления или правил эксплуатации. Среди них следует выделить дефекты контактных соединений, неполадки в электроприводе, повреждения из-за ошибочных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1CC">
        <w:rPr>
          <w:rFonts w:ascii="Times New Roman" w:hAnsi="Times New Roman"/>
          <w:sz w:val="28"/>
          <w:szCs w:val="28"/>
        </w:rPr>
        <w:t xml:space="preserve">действий персонала, а также отказы при выполнении операций включения из-за некачественной регулировки, настройки или вследствие обледенения. </w:t>
      </w:r>
    </w:p>
    <w:p w:rsidR="001C11CC" w:rsidRP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 xml:space="preserve">Электрические повреждения коммутационных аппаратов вызываются перекрытием изоляции при внешних и внутренних перенапряжениях, пробоем </w:t>
      </w:r>
      <w:proofErr w:type="spellStart"/>
      <w:r w:rsidRPr="001C11CC">
        <w:rPr>
          <w:rFonts w:ascii="Times New Roman" w:hAnsi="Times New Roman"/>
          <w:sz w:val="28"/>
          <w:szCs w:val="28"/>
        </w:rPr>
        <w:t>внутрибаковой</w:t>
      </w:r>
      <w:proofErr w:type="spellEnd"/>
      <w:r w:rsidRPr="001C11CC">
        <w:rPr>
          <w:rFonts w:ascii="Times New Roman" w:hAnsi="Times New Roman"/>
          <w:sz w:val="28"/>
          <w:szCs w:val="28"/>
        </w:rPr>
        <w:t xml:space="preserve"> изоляции выключателей и пр.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Следует отметить большую повреждаемость линейных разъединителей 6-10 кВ из-за недостатков их конструктивного исполнения.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Для короткозамыкателей причиной отказов могут быть также самопроизвольные включения, а для отделителей – отказы в </w:t>
      </w:r>
      <w:proofErr w:type="spellStart"/>
      <w:r w:rsidRPr="001C11CC">
        <w:rPr>
          <w:sz w:val="28"/>
          <w:szCs w:val="28"/>
        </w:rPr>
        <w:t>бестоковую</w:t>
      </w:r>
      <w:proofErr w:type="spellEnd"/>
      <w:r w:rsidRPr="001C11CC">
        <w:rPr>
          <w:sz w:val="28"/>
          <w:szCs w:val="28"/>
        </w:rPr>
        <w:t xml:space="preserve"> паузу. </w:t>
      </w:r>
    </w:p>
    <w:p w:rsidR="001C11CC" w:rsidRP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>К отказам предохранителей относятся их повреждения, а также неселективные и ложные срабатывания.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>Релейная защита и автоматика.</w:t>
      </w:r>
      <w:r w:rsidRPr="001C11CC">
        <w:rPr>
          <w:i/>
          <w:iCs/>
          <w:sz w:val="28"/>
          <w:szCs w:val="28"/>
        </w:rPr>
        <w:t xml:space="preserve"> </w:t>
      </w:r>
      <w:r w:rsidRPr="001C11CC">
        <w:rPr>
          <w:sz w:val="28"/>
          <w:szCs w:val="28"/>
        </w:rPr>
        <w:t xml:space="preserve">Отказами устройств релейной защиты и автоматики (РЗА) являются: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отказы в срабатывании при наличии требования (команды) на срабатывание;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1CC">
        <w:rPr>
          <w:sz w:val="28"/>
          <w:szCs w:val="28"/>
        </w:rPr>
        <w:t xml:space="preserve">ложные срабатывания при отсутствии требования (команды) на срабатывание;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C11CC">
        <w:rPr>
          <w:sz w:val="28"/>
          <w:szCs w:val="28"/>
        </w:rPr>
        <w:t xml:space="preserve"> срабатывания при несоответствии командного импульса, </w:t>
      </w:r>
      <w:proofErr w:type="spellStart"/>
      <w:r w:rsidRPr="001C11CC">
        <w:rPr>
          <w:sz w:val="28"/>
          <w:szCs w:val="28"/>
        </w:rPr>
        <w:t>т.е</w:t>
      </w:r>
      <w:proofErr w:type="spellEnd"/>
      <w:r w:rsidRPr="001C11CC">
        <w:rPr>
          <w:sz w:val="28"/>
          <w:szCs w:val="28"/>
        </w:rPr>
        <w:t xml:space="preserve"> неселективные срабатывания.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Причиной этих отказов являются повреждения элементов (резисторов, диодов, транзисторов, тиристоров, конденсаторов, реле), из которых состоят схемы РЗА.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Для резисторов и полупроводниковых приборов характерен отказ типа «обрыв» (до 90 %), для конденсаторов – типа «короткое замыкание» (до 80 %).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Пайки, печатный монтаж из-за плохого их выполнения имеют до 95 % отказов типа «обрыв».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Основным источником отказов реле является контактная система, а причиной отказов - </w:t>
      </w:r>
      <w:proofErr w:type="spellStart"/>
      <w:r w:rsidRPr="001C11CC">
        <w:rPr>
          <w:sz w:val="28"/>
          <w:szCs w:val="28"/>
        </w:rPr>
        <w:t>разрегулировка</w:t>
      </w:r>
      <w:proofErr w:type="spellEnd"/>
      <w:r w:rsidRPr="001C11CC">
        <w:rPr>
          <w:sz w:val="28"/>
          <w:szCs w:val="28"/>
        </w:rPr>
        <w:t xml:space="preserve"> контактов, их сваривание, образование на их поверхности непроводящих пленок из-за коррозии, загрязнения, эрозии. </w:t>
      </w:r>
    </w:p>
    <w:p w:rsidR="001C11CC" w:rsidRP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>Для маломощных реле характерны отказы из-за ложных срабатываний под действием вибрационных и ударных нагрузок.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b/>
          <w:bCs/>
          <w:i/>
          <w:iCs/>
          <w:sz w:val="28"/>
          <w:szCs w:val="28"/>
        </w:rPr>
        <w:t xml:space="preserve">Виды отказов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Различают два вида отказов: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отказ в работоспособности объекта;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отказ в электроснабжении, т.е. отказ функционирования. </w:t>
      </w:r>
    </w:p>
    <w:p w:rsidR="001C11CC" w:rsidRP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t>При анализе надежности СЭС имеют в виду два процесса: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изменение уровня функционирования,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изменение уровня способности выполнять заданные функции в заданном объеме, т.е. изменение спроса электроэнергии потребителем.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Возникновение отказа работоспособности объекта не всегда влечет за собой отказ в электроснабжении и, наоборот, отказ в электроснабжении потребителя не всегда вызывается отказом работоспособности объекта.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Разделение отказов на полные и частичные отражает то, что СЭС и ее части являются объектами с изменяющимся уровнем эффективности функционирования. Например, при повреждении секционированной ЛЭП отключается только часть </w:t>
      </w:r>
      <w:r w:rsidRPr="001C11CC">
        <w:rPr>
          <w:sz w:val="28"/>
          <w:szCs w:val="28"/>
        </w:rPr>
        <w:lastRenderedPageBreak/>
        <w:t xml:space="preserve">линии, что означает частичный отказ ЛЭП. Ограниченное и некачественное электроснабжение является типичным отказом функционирования СЭС в отличие от полного перерыва электроснабжения потребителя (полного отказа).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b/>
          <w:bCs/>
          <w:i/>
          <w:iCs/>
          <w:sz w:val="28"/>
          <w:szCs w:val="28"/>
        </w:rPr>
        <w:t xml:space="preserve">Классификация отказов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По продолжительности различают следующие отказы в электроснабжении: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длительные перерывы в электроснабжении потребителей, вызываемые многочисленными повреждениями в СЭС, например </w:t>
      </w:r>
      <w:proofErr w:type="spellStart"/>
      <w:r w:rsidRPr="001C11CC">
        <w:rPr>
          <w:sz w:val="28"/>
          <w:szCs w:val="28"/>
        </w:rPr>
        <w:t>гололедно</w:t>
      </w:r>
      <w:proofErr w:type="spellEnd"/>
      <w:r w:rsidRPr="001C11CC">
        <w:rPr>
          <w:sz w:val="28"/>
          <w:szCs w:val="28"/>
        </w:rPr>
        <w:t xml:space="preserve">-ветровыми разрушениями опор и проводов ЛЭП (на период до нескольких суток);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прекращение питания потребителей на время восстановления работоспособности отказавшего элемента СЭС (от 4 до 24 ч);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прекращение питания потребителей на время, необходимое для включения резервного элемента вручную оперативно-выездными бригадами предприятий электрических сетей (от 1,5 до 6 ч);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прекращение питания потребителей на время оперативных переключений выполняемых дежурным персоналом на подстанциях (несколько минут);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кратковременные перерывы питания потребителей на время автоматического ввода резервного питания (АВР) или автоматического отключения поврежденного участка сети (несколько секунд).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С точки зрения информативности отказы бывают: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внезапные, когда потребитель не получает никакой информации об отказе;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внеплановые, сведения о которых поступают потребителю незадолго до момента отключения; </w:t>
      </w:r>
    </w:p>
    <w:p w:rsidR="001C11CC" w:rsidRP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C11CC">
        <w:rPr>
          <w:rFonts w:ascii="Times New Roman" w:hAnsi="Times New Roman"/>
          <w:sz w:val="28"/>
          <w:szCs w:val="28"/>
        </w:rPr>
        <w:t xml:space="preserve"> плановые, о которых потребитель предупреждается заблаговременно.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Критериями отказов являются их признаки (проявления), позволяющие установить факт нарушения работоспособного состояния. Они приводятся в нормативно-технической документации на объекты энергетики.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В зависимости от характеристики нарушения, степени повреждения и их последствий учитываются: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C11CC">
        <w:rPr>
          <w:sz w:val="28"/>
          <w:szCs w:val="28"/>
        </w:rPr>
        <w:t xml:space="preserve"> аварии;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отказы в работе 1 степени;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1CC">
        <w:rPr>
          <w:sz w:val="28"/>
          <w:szCs w:val="28"/>
        </w:rPr>
        <w:t xml:space="preserve">отказы в работе II степени;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потребительские отключения.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Аварии бывают станционные, электросетевые, </w:t>
      </w:r>
      <w:proofErr w:type="spellStart"/>
      <w:r w:rsidRPr="001C11CC">
        <w:rPr>
          <w:sz w:val="28"/>
          <w:szCs w:val="28"/>
        </w:rPr>
        <w:t>теплосетевые</w:t>
      </w:r>
      <w:proofErr w:type="spellEnd"/>
      <w:r w:rsidRPr="001C11CC">
        <w:rPr>
          <w:sz w:val="28"/>
          <w:szCs w:val="28"/>
        </w:rPr>
        <w:t xml:space="preserve">, системные.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b/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 xml:space="preserve">На предприятиях электрической сети аварией считается: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нарушение нормальной работы электрической сети напряжением 6 кВ и выше, вызвавшее: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а) перерыв электроснабжения одного и более потребителей I категории, имеющих питание от двух независимых источников, на срок, превышающий время действия устройств АПВ или АВР;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б) перерыв электроснабжения потребителей I категории при несоответствии схемы питания требованиям Правил устройств электроустановок (ПУЭ), т.е. не обеспеченным электроснабжением </w:t>
      </w:r>
      <w:proofErr w:type="spellStart"/>
      <w:r w:rsidRPr="001C11CC">
        <w:rPr>
          <w:sz w:val="28"/>
          <w:szCs w:val="28"/>
        </w:rPr>
        <w:t>oт</w:t>
      </w:r>
      <w:proofErr w:type="spellEnd"/>
      <w:r w:rsidRPr="001C11CC">
        <w:rPr>
          <w:sz w:val="28"/>
          <w:szCs w:val="28"/>
        </w:rPr>
        <w:t xml:space="preserve"> двух независимых источников питания, на срок более 2,5 ч, а для сельскохозяйственных потребителей – более 10 ч;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в) перерыв электроснабжения одного и более потребителей II категории на срок более 2,5 ч; а для сельскохозяйственных потребителей II категории – более 10 ч;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г) перерыв электроснабжения одного и более потребителей III категории на срок более 24 ч;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д) </w:t>
      </w:r>
      <w:proofErr w:type="spellStart"/>
      <w:r w:rsidRPr="001C11CC">
        <w:rPr>
          <w:sz w:val="28"/>
          <w:szCs w:val="28"/>
        </w:rPr>
        <w:t>недоотпуск</w:t>
      </w:r>
      <w:proofErr w:type="spellEnd"/>
      <w:r w:rsidRPr="001C11CC">
        <w:rPr>
          <w:sz w:val="28"/>
          <w:szCs w:val="28"/>
        </w:rPr>
        <w:t xml:space="preserve"> электроэнергии потребителям в размере 20 тыс. </w:t>
      </w:r>
      <w:proofErr w:type="spellStart"/>
      <w:r w:rsidRPr="001C11CC">
        <w:rPr>
          <w:sz w:val="28"/>
          <w:szCs w:val="28"/>
        </w:rPr>
        <w:t>кВт.ч</w:t>
      </w:r>
      <w:proofErr w:type="spellEnd"/>
      <w:r w:rsidRPr="001C11CC">
        <w:rPr>
          <w:sz w:val="28"/>
          <w:szCs w:val="28"/>
        </w:rPr>
        <w:t xml:space="preserve"> и более независимо от длительности перерыва электроснабжения;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разрушение силового трансформатора мощностью 10 МВА и более, если восстановление его невозможно или нецелесообразно;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ВЛ 110 кВ и выше, требующее восстановления в течение 24 ч, а также повреждение КЛ 110 кВ, требующее восстановления в течение 36 ч;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пожар на подстанции с высшим напряжением 110 кВ и выше, вызвавший ее обесточивание на срок 8 ч и более. </w:t>
      </w:r>
    </w:p>
    <w:p w:rsidR="001C11CC" w:rsidRPr="001C11CC" w:rsidRDefault="001C11CC" w:rsidP="001C11CC">
      <w:pPr>
        <w:spacing w:line="360" w:lineRule="auto"/>
        <w:ind w:firstLine="567"/>
        <w:rPr>
          <w:rFonts w:ascii="Times New Roman" w:hAnsi="Times New Roman"/>
          <w:b/>
          <w:i/>
          <w:iCs/>
          <w:sz w:val="28"/>
          <w:szCs w:val="28"/>
        </w:rPr>
      </w:pPr>
      <w:r w:rsidRPr="001C11CC">
        <w:rPr>
          <w:rFonts w:ascii="Times New Roman" w:hAnsi="Times New Roman"/>
          <w:b/>
          <w:i/>
          <w:iCs/>
          <w:sz w:val="28"/>
          <w:szCs w:val="28"/>
        </w:rPr>
        <w:t>Системными авариями считаются: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C11CC">
        <w:rPr>
          <w:sz w:val="28"/>
          <w:szCs w:val="28"/>
        </w:rPr>
        <w:t xml:space="preserve"> нарушение устойчивости работы энергосистемы и разделение ее на части, вызвавшее отключение потребителей на общую мощность более 5 % от нагрузки энергосистемы;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работы энергосистемы с частотой ниже 49,5 Гц длительностью более 1 ч;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11CC">
        <w:rPr>
          <w:sz w:val="28"/>
          <w:szCs w:val="28"/>
        </w:rPr>
        <w:t xml:space="preserve">многочисленные отключения или повреждения ЛЭП напряжением 6 кВ и выше из-за стихийного явления, приведшие к отключению потребителей на общую мощность более 10 % нагрузки энергосистемы.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b/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 xml:space="preserve">Отказом в работе I степени являются: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нарушение нормальной работы электрической сети, вызвавшее перерыв электроснабжения одного и более потребителей I категории при несоответствии схемы их питания требованиям ПУЭ либо одного и более потребителей II категории на срок от 0,5 до 2,5 ч, а для сельскохозяйственных потребителей - от 2 до 10 ч; одного и более потребителей III категории на срок от 8 до 24 ч; </w:t>
      </w:r>
      <w:proofErr w:type="spellStart"/>
      <w:r w:rsidRPr="001C11CC">
        <w:rPr>
          <w:sz w:val="28"/>
          <w:szCs w:val="28"/>
        </w:rPr>
        <w:t>недоотпуск</w:t>
      </w:r>
      <w:proofErr w:type="spellEnd"/>
      <w:r w:rsidRPr="001C11CC">
        <w:rPr>
          <w:sz w:val="28"/>
          <w:szCs w:val="28"/>
        </w:rPr>
        <w:t xml:space="preserve"> электроэнергии потребителям от 5 до 20 тыс. </w:t>
      </w:r>
      <w:proofErr w:type="spellStart"/>
      <w:r w:rsidRPr="001C11CC">
        <w:rPr>
          <w:sz w:val="28"/>
          <w:szCs w:val="28"/>
        </w:rPr>
        <w:t>кВт.ч</w:t>
      </w:r>
      <w:proofErr w:type="spellEnd"/>
      <w:r w:rsidRPr="001C11CC">
        <w:rPr>
          <w:sz w:val="28"/>
          <w:szCs w:val="28"/>
        </w:rPr>
        <w:t xml:space="preserve">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основного электрооборудования сетей, требующее восстановительного ремонта в установленные сроки;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ВЛ или КЛ 35 (110) кВ, требующее восстановительного ремонта в срок до 24 (36) ч.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b/>
          <w:i/>
          <w:iCs/>
          <w:sz w:val="28"/>
          <w:szCs w:val="28"/>
        </w:rPr>
        <w:t>К отказам в работе II степени относятся</w:t>
      </w:r>
      <w:r w:rsidRPr="001C11CC">
        <w:rPr>
          <w:i/>
          <w:iCs/>
          <w:sz w:val="28"/>
          <w:szCs w:val="28"/>
        </w:rPr>
        <w:t xml:space="preserve"> </w:t>
      </w:r>
      <w:r w:rsidRPr="001C11CC">
        <w:rPr>
          <w:sz w:val="28"/>
          <w:szCs w:val="28"/>
        </w:rPr>
        <w:t xml:space="preserve">нарушения нормальной работы электрических сетей, в том числе: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перерывы в электроснабжении потребителей, не являющиеся аварией 1 степени;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повреждение некоторых видов оборудования;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недовыполнение диспетчерского графика электрической нагрузки или оперативного задания диспетчера;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автоматическое отключение или ошибочное отключение оборудования персоналом;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1C11CC">
        <w:rPr>
          <w:sz w:val="28"/>
          <w:szCs w:val="28"/>
        </w:rPr>
        <w:t xml:space="preserve"> обесточивание участков электросети напряжением ниже 6 кВ. </w:t>
      </w:r>
    </w:p>
    <w:p w:rsidR="001C11CC" w:rsidRP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1C11CC">
        <w:rPr>
          <w:rFonts w:ascii="Times New Roman" w:hAnsi="Times New Roman"/>
          <w:sz w:val="28"/>
          <w:szCs w:val="28"/>
        </w:rPr>
        <w:lastRenderedPageBreak/>
        <w:t>Под потребительским отключением понимают отключение оборудования из-за неправильных действий персонала потребителя.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b/>
          <w:bCs/>
          <w:i/>
          <w:iCs/>
          <w:sz w:val="28"/>
          <w:szCs w:val="28"/>
        </w:rPr>
        <w:t xml:space="preserve">Типы отказов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Как показывает практика, даже наилучшая конструкция, совершенная технология и правильная эксплуатация не исключают полностью отказы.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Различают три характерных типа отказов, присущих любым объектам.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I. Отказы приработанные, обусловленные дефектами проектирования, изготовления, монтажа. Они в основном устраняются путем «отбраковки» при испытании или наладке объекта. Доля этих отказов снижается по истечении периода приработки объекта.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II. Отказы внезапные (случайные), вызванные воздействием различных случайных факторов и характерные преимущественно для периода нормальной эксплуатации объекта. Особенностью таких отказов является невозможность их предсказания. </w:t>
      </w:r>
    </w:p>
    <w:p w:rsidR="001C11CC" w:rsidRPr="001C11CC" w:rsidRDefault="001C11CC" w:rsidP="001C11CC">
      <w:pPr>
        <w:pStyle w:val="Default0"/>
        <w:spacing w:line="360" w:lineRule="auto"/>
        <w:ind w:firstLine="567"/>
        <w:rPr>
          <w:sz w:val="28"/>
          <w:szCs w:val="28"/>
        </w:rPr>
      </w:pPr>
      <w:r w:rsidRPr="001C11CC">
        <w:rPr>
          <w:sz w:val="28"/>
          <w:szCs w:val="28"/>
        </w:rPr>
        <w:t xml:space="preserve">III. Отказы постепенные, происходящие в результате износа и старения объекта. Долговечность работы системы можно увеличить за счет периодической замены наиболее ненадежных составляющих элементов. </w:t>
      </w:r>
    </w:p>
    <w:p w:rsidR="001C11CC" w:rsidRPr="001C11CC" w:rsidRDefault="001C11CC" w:rsidP="001C11CC">
      <w:pPr>
        <w:spacing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1C11CC">
        <w:rPr>
          <w:rFonts w:ascii="Times New Roman" w:hAnsi="Times New Roman"/>
          <w:sz w:val="28"/>
          <w:szCs w:val="28"/>
        </w:rPr>
        <w:t>Рассматриваемые здесь показатели применяются для оценки надежности как невосстанавливаемых (одноразового использования), так и подлежащих ремонту объектов, т.е. восстанавливаемых до появления первого отказа.</w:t>
      </w:r>
    </w:p>
    <w:sectPr w:rsidR="001C11CC" w:rsidRPr="001C11CC" w:rsidSect="00B72F72">
      <w:pgSz w:w="12240" w:h="15840"/>
      <w:pgMar w:top="397" w:right="474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F4B" w:rsidRDefault="00840F4B" w:rsidP="00A04725">
      <w:pPr>
        <w:spacing w:after="0" w:line="240" w:lineRule="auto"/>
      </w:pPr>
      <w:r>
        <w:separator/>
      </w:r>
    </w:p>
  </w:endnote>
  <w:endnote w:type="continuationSeparator" w:id="0">
    <w:p w:rsidR="00840F4B" w:rsidRDefault="00840F4B" w:rsidP="00A0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CE" w:rsidRDefault="004668C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40966">
      <w:rPr>
        <w:noProof/>
      </w:rPr>
      <w:t>21</w:t>
    </w:r>
    <w:r>
      <w:rPr>
        <w:noProof/>
      </w:rPr>
      <w:fldChar w:fldCharType="end"/>
    </w:r>
  </w:p>
  <w:p w:rsidR="004668CE" w:rsidRDefault="004668C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F4B" w:rsidRDefault="00840F4B" w:rsidP="00A04725">
      <w:pPr>
        <w:spacing w:after="0" w:line="240" w:lineRule="auto"/>
      </w:pPr>
      <w:r>
        <w:separator/>
      </w:r>
    </w:p>
  </w:footnote>
  <w:footnote w:type="continuationSeparator" w:id="0">
    <w:p w:rsidR="00840F4B" w:rsidRDefault="00840F4B" w:rsidP="00A0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CE" w:rsidRDefault="004668C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975"/>
        </w:tabs>
        <w:ind w:left="1975" w:hanging="720"/>
      </w:pPr>
    </w:lvl>
    <w:lvl w:ilvl="2">
      <w:start w:val="1"/>
      <w:numFmt w:val="decimal"/>
      <w:lvlText w:val="%1.%2.%3."/>
      <w:lvlJc w:val="left"/>
      <w:pPr>
        <w:tabs>
          <w:tab w:val="num" w:pos="2510"/>
        </w:tabs>
        <w:ind w:left="2510" w:hanging="720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080"/>
      </w:p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80"/>
      </w:pPr>
    </w:lvl>
    <w:lvl w:ilvl="5">
      <w:start w:val="1"/>
      <w:numFmt w:val="decimal"/>
      <w:lvlText w:val="%1.%2.%3.%4.%5.%6."/>
      <w:lvlJc w:val="left"/>
      <w:pPr>
        <w:tabs>
          <w:tab w:val="num" w:pos="4835"/>
        </w:tabs>
        <w:ind w:left="483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30"/>
        </w:tabs>
        <w:ind w:left="57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265"/>
        </w:tabs>
        <w:ind w:left="626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2160"/>
      </w:pPr>
    </w:lvl>
  </w:abstractNum>
  <w:abstractNum w:abstractNumId="1" w15:restartNumberingAfterBreak="0">
    <w:nsid w:val="00000004"/>
    <w:multiLevelType w:val="singleLevel"/>
    <w:tmpl w:val="00000004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6FE5B6C"/>
    <w:multiLevelType w:val="multilevel"/>
    <w:tmpl w:val="FA68FEB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F37DD"/>
    <w:multiLevelType w:val="multilevel"/>
    <w:tmpl w:val="AD285E7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0F3EF6"/>
    <w:multiLevelType w:val="hybridMultilevel"/>
    <w:tmpl w:val="6602DE66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552B8D"/>
    <w:multiLevelType w:val="multilevel"/>
    <w:tmpl w:val="ED74062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D5619FB"/>
    <w:multiLevelType w:val="hybridMultilevel"/>
    <w:tmpl w:val="D8FE21B2"/>
    <w:lvl w:ilvl="0" w:tplc="120CCB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518F7"/>
    <w:multiLevelType w:val="singleLevel"/>
    <w:tmpl w:val="9EAA677E"/>
    <w:lvl w:ilvl="0">
      <w:start w:val="1"/>
      <w:numFmt w:val="decimal"/>
      <w:lvlText w:val="Рисунок %1 - "/>
      <w:lvlJc w:val="left"/>
      <w:pPr>
        <w:tabs>
          <w:tab w:val="num" w:pos="2830"/>
        </w:tabs>
        <w:ind w:left="1390" w:firstLine="1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1" w15:restartNumberingAfterBreak="0">
    <w:nsid w:val="27C027BA"/>
    <w:multiLevelType w:val="hybridMultilevel"/>
    <w:tmpl w:val="A6942D74"/>
    <w:lvl w:ilvl="0" w:tplc="C2F240C2">
      <w:start w:val="1"/>
      <w:numFmt w:val="decimal"/>
      <w:lvlText w:val="%1)"/>
      <w:lvlJc w:val="left"/>
      <w:pPr>
        <w:ind w:left="138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2" w15:restartNumberingAfterBreak="0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1595C89"/>
    <w:multiLevelType w:val="hybridMultilevel"/>
    <w:tmpl w:val="47C60E92"/>
    <w:lvl w:ilvl="0" w:tplc="52888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7F176C"/>
    <w:multiLevelType w:val="multilevel"/>
    <w:tmpl w:val="9D5A3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3480BEE"/>
    <w:multiLevelType w:val="hybridMultilevel"/>
    <w:tmpl w:val="93440E22"/>
    <w:lvl w:ilvl="0" w:tplc="1DC2F46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CC47EC"/>
    <w:multiLevelType w:val="hybridMultilevel"/>
    <w:tmpl w:val="4EBE40A0"/>
    <w:lvl w:ilvl="0" w:tplc="2B5847DC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464C7"/>
    <w:multiLevelType w:val="hybridMultilevel"/>
    <w:tmpl w:val="B100EF8A"/>
    <w:lvl w:ilvl="0" w:tplc="B052A8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A0822"/>
    <w:multiLevelType w:val="multilevel"/>
    <w:tmpl w:val="3FC48E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5F5F7F60"/>
    <w:multiLevelType w:val="multilevel"/>
    <w:tmpl w:val="B72EF16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0" w15:restartNumberingAfterBreak="0">
    <w:nsid w:val="66E63FB6"/>
    <w:multiLevelType w:val="multilevel"/>
    <w:tmpl w:val="B56C86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7C94EE4"/>
    <w:multiLevelType w:val="multilevel"/>
    <w:tmpl w:val="A650D7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56057B"/>
    <w:multiLevelType w:val="multilevel"/>
    <w:tmpl w:val="EB12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9E0838"/>
    <w:multiLevelType w:val="hybridMultilevel"/>
    <w:tmpl w:val="3506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70B78"/>
    <w:multiLevelType w:val="multilevel"/>
    <w:tmpl w:val="089CCDF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0A5B2E"/>
    <w:multiLevelType w:val="hybridMultilevel"/>
    <w:tmpl w:val="801E5D8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25"/>
  </w:num>
  <w:num w:numId="5">
    <w:abstractNumId w:val="7"/>
  </w:num>
  <w:num w:numId="6">
    <w:abstractNumId w:val="10"/>
  </w:num>
  <w:num w:numId="7">
    <w:abstractNumId w:val="14"/>
  </w:num>
  <w:num w:numId="8">
    <w:abstractNumId w:val="20"/>
  </w:num>
  <w:num w:numId="9">
    <w:abstractNumId w:val="16"/>
  </w:num>
  <w:num w:numId="10">
    <w:abstractNumId w:val="17"/>
  </w:num>
  <w:num w:numId="11">
    <w:abstractNumId w:val="15"/>
  </w:num>
  <w:num w:numId="12">
    <w:abstractNumId w:val="24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0"/>
  </w:num>
  <w:num w:numId="18">
    <w:abstractNumId w:val="6"/>
  </w:num>
  <w:num w:numId="19">
    <w:abstractNumId w:val="22"/>
  </w:num>
  <w:num w:numId="20">
    <w:abstractNumId w:val="21"/>
  </w:num>
  <w:num w:numId="21">
    <w:abstractNumId w:val="13"/>
  </w:num>
  <w:num w:numId="22">
    <w:abstractNumId w:val="23"/>
  </w:num>
  <w:num w:numId="23">
    <w:abstractNumId w:val="4"/>
  </w:num>
  <w:num w:numId="24">
    <w:abstractNumId w:val="5"/>
  </w:num>
  <w:num w:numId="2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43"/>
    <w:rsid w:val="00000382"/>
    <w:rsid w:val="0000213F"/>
    <w:rsid w:val="0000295C"/>
    <w:rsid w:val="0000347C"/>
    <w:rsid w:val="000041E1"/>
    <w:rsid w:val="000051B8"/>
    <w:rsid w:val="000056F8"/>
    <w:rsid w:val="00005B1B"/>
    <w:rsid w:val="0001016B"/>
    <w:rsid w:val="00010510"/>
    <w:rsid w:val="00010718"/>
    <w:rsid w:val="000109DF"/>
    <w:rsid w:val="000112D1"/>
    <w:rsid w:val="000124C6"/>
    <w:rsid w:val="00013FC0"/>
    <w:rsid w:val="000167D7"/>
    <w:rsid w:val="00017102"/>
    <w:rsid w:val="000173A8"/>
    <w:rsid w:val="000173FE"/>
    <w:rsid w:val="00017959"/>
    <w:rsid w:val="00020424"/>
    <w:rsid w:val="0002237B"/>
    <w:rsid w:val="000225FA"/>
    <w:rsid w:val="000229DE"/>
    <w:rsid w:val="00022EA6"/>
    <w:rsid w:val="0002377F"/>
    <w:rsid w:val="00023BE9"/>
    <w:rsid w:val="00026474"/>
    <w:rsid w:val="00026C23"/>
    <w:rsid w:val="000302CF"/>
    <w:rsid w:val="00030321"/>
    <w:rsid w:val="00030401"/>
    <w:rsid w:val="00030795"/>
    <w:rsid w:val="00031054"/>
    <w:rsid w:val="00031AE1"/>
    <w:rsid w:val="000321C5"/>
    <w:rsid w:val="00032401"/>
    <w:rsid w:val="000324DE"/>
    <w:rsid w:val="00032723"/>
    <w:rsid w:val="00032D4D"/>
    <w:rsid w:val="00032F0D"/>
    <w:rsid w:val="00033BBA"/>
    <w:rsid w:val="00033D0F"/>
    <w:rsid w:val="00033E4E"/>
    <w:rsid w:val="00034E25"/>
    <w:rsid w:val="00035A0B"/>
    <w:rsid w:val="00035C58"/>
    <w:rsid w:val="00036081"/>
    <w:rsid w:val="0003640A"/>
    <w:rsid w:val="00036735"/>
    <w:rsid w:val="00036AF8"/>
    <w:rsid w:val="000415EF"/>
    <w:rsid w:val="00041F71"/>
    <w:rsid w:val="0004262D"/>
    <w:rsid w:val="00043675"/>
    <w:rsid w:val="00043C60"/>
    <w:rsid w:val="000445D1"/>
    <w:rsid w:val="000447FC"/>
    <w:rsid w:val="00044ED9"/>
    <w:rsid w:val="0004587E"/>
    <w:rsid w:val="00045FD7"/>
    <w:rsid w:val="000472D5"/>
    <w:rsid w:val="00050445"/>
    <w:rsid w:val="00050B72"/>
    <w:rsid w:val="00050BDA"/>
    <w:rsid w:val="00050CB5"/>
    <w:rsid w:val="00051200"/>
    <w:rsid w:val="00051A50"/>
    <w:rsid w:val="00052A2C"/>
    <w:rsid w:val="000536C7"/>
    <w:rsid w:val="000544D8"/>
    <w:rsid w:val="00054A14"/>
    <w:rsid w:val="00055260"/>
    <w:rsid w:val="00055E82"/>
    <w:rsid w:val="0005700E"/>
    <w:rsid w:val="00057977"/>
    <w:rsid w:val="00057A99"/>
    <w:rsid w:val="00057B4C"/>
    <w:rsid w:val="00057CE2"/>
    <w:rsid w:val="00057F80"/>
    <w:rsid w:val="00060141"/>
    <w:rsid w:val="00060418"/>
    <w:rsid w:val="00060491"/>
    <w:rsid w:val="00060602"/>
    <w:rsid w:val="000606C4"/>
    <w:rsid w:val="000607F6"/>
    <w:rsid w:val="0006146E"/>
    <w:rsid w:val="000616F1"/>
    <w:rsid w:val="0006189A"/>
    <w:rsid w:val="00061E14"/>
    <w:rsid w:val="000621D8"/>
    <w:rsid w:val="00062AEF"/>
    <w:rsid w:val="00062F92"/>
    <w:rsid w:val="000635DA"/>
    <w:rsid w:val="00063699"/>
    <w:rsid w:val="00063729"/>
    <w:rsid w:val="00063995"/>
    <w:rsid w:val="0006460B"/>
    <w:rsid w:val="000646FF"/>
    <w:rsid w:val="0006544E"/>
    <w:rsid w:val="000656C3"/>
    <w:rsid w:val="00065D27"/>
    <w:rsid w:val="000664BD"/>
    <w:rsid w:val="00070210"/>
    <w:rsid w:val="00070256"/>
    <w:rsid w:val="00070587"/>
    <w:rsid w:val="00070767"/>
    <w:rsid w:val="00070B60"/>
    <w:rsid w:val="00070BB4"/>
    <w:rsid w:val="00070FC0"/>
    <w:rsid w:val="0007184B"/>
    <w:rsid w:val="000727B1"/>
    <w:rsid w:val="00073330"/>
    <w:rsid w:val="00073A47"/>
    <w:rsid w:val="00073FA7"/>
    <w:rsid w:val="00074229"/>
    <w:rsid w:val="000748B2"/>
    <w:rsid w:val="00074974"/>
    <w:rsid w:val="000750B1"/>
    <w:rsid w:val="000753CC"/>
    <w:rsid w:val="00075D99"/>
    <w:rsid w:val="0007692C"/>
    <w:rsid w:val="00076A45"/>
    <w:rsid w:val="00076C8A"/>
    <w:rsid w:val="000774AA"/>
    <w:rsid w:val="0007762D"/>
    <w:rsid w:val="00080056"/>
    <w:rsid w:val="000801FB"/>
    <w:rsid w:val="00080473"/>
    <w:rsid w:val="000804EF"/>
    <w:rsid w:val="000817EB"/>
    <w:rsid w:val="00081C24"/>
    <w:rsid w:val="0008235C"/>
    <w:rsid w:val="00082B87"/>
    <w:rsid w:val="00083797"/>
    <w:rsid w:val="0008394B"/>
    <w:rsid w:val="00083CA7"/>
    <w:rsid w:val="00083D68"/>
    <w:rsid w:val="00083E99"/>
    <w:rsid w:val="0008463C"/>
    <w:rsid w:val="00084D19"/>
    <w:rsid w:val="0008515D"/>
    <w:rsid w:val="000866DB"/>
    <w:rsid w:val="000867DE"/>
    <w:rsid w:val="0008688D"/>
    <w:rsid w:val="00086B25"/>
    <w:rsid w:val="00086B5A"/>
    <w:rsid w:val="000874AA"/>
    <w:rsid w:val="00087667"/>
    <w:rsid w:val="00090CFB"/>
    <w:rsid w:val="000926F4"/>
    <w:rsid w:val="00092806"/>
    <w:rsid w:val="0009291D"/>
    <w:rsid w:val="00092B19"/>
    <w:rsid w:val="00092D11"/>
    <w:rsid w:val="00093A64"/>
    <w:rsid w:val="0009404D"/>
    <w:rsid w:val="00094A8F"/>
    <w:rsid w:val="00094E28"/>
    <w:rsid w:val="000951D4"/>
    <w:rsid w:val="00095930"/>
    <w:rsid w:val="00095BD1"/>
    <w:rsid w:val="00096F52"/>
    <w:rsid w:val="0009721A"/>
    <w:rsid w:val="00097388"/>
    <w:rsid w:val="00097C13"/>
    <w:rsid w:val="00097C79"/>
    <w:rsid w:val="000A1595"/>
    <w:rsid w:val="000A1681"/>
    <w:rsid w:val="000A1FBA"/>
    <w:rsid w:val="000A2949"/>
    <w:rsid w:val="000A33EB"/>
    <w:rsid w:val="000A4165"/>
    <w:rsid w:val="000A47D0"/>
    <w:rsid w:val="000A5560"/>
    <w:rsid w:val="000A564E"/>
    <w:rsid w:val="000A5A72"/>
    <w:rsid w:val="000A6AAC"/>
    <w:rsid w:val="000A6F09"/>
    <w:rsid w:val="000A75BF"/>
    <w:rsid w:val="000A7E59"/>
    <w:rsid w:val="000B0373"/>
    <w:rsid w:val="000B08A9"/>
    <w:rsid w:val="000B0B3C"/>
    <w:rsid w:val="000B0DC9"/>
    <w:rsid w:val="000B1407"/>
    <w:rsid w:val="000B210D"/>
    <w:rsid w:val="000B2848"/>
    <w:rsid w:val="000B3319"/>
    <w:rsid w:val="000B3437"/>
    <w:rsid w:val="000B3A12"/>
    <w:rsid w:val="000B469A"/>
    <w:rsid w:val="000B5448"/>
    <w:rsid w:val="000B570B"/>
    <w:rsid w:val="000B586B"/>
    <w:rsid w:val="000B685C"/>
    <w:rsid w:val="000B6B5C"/>
    <w:rsid w:val="000B7105"/>
    <w:rsid w:val="000B7639"/>
    <w:rsid w:val="000B77A7"/>
    <w:rsid w:val="000C029D"/>
    <w:rsid w:val="000C0892"/>
    <w:rsid w:val="000C0ACC"/>
    <w:rsid w:val="000C0DFB"/>
    <w:rsid w:val="000C0DFE"/>
    <w:rsid w:val="000C147E"/>
    <w:rsid w:val="000C2797"/>
    <w:rsid w:val="000C303E"/>
    <w:rsid w:val="000C41B7"/>
    <w:rsid w:val="000C492B"/>
    <w:rsid w:val="000C4A39"/>
    <w:rsid w:val="000C53CB"/>
    <w:rsid w:val="000C54CB"/>
    <w:rsid w:val="000C5848"/>
    <w:rsid w:val="000C5C4E"/>
    <w:rsid w:val="000C610F"/>
    <w:rsid w:val="000C6313"/>
    <w:rsid w:val="000C6C01"/>
    <w:rsid w:val="000C71FB"/>
    <w:rsid w:val="000C748F"/>
    <w:rsid w:val="000C78CD"/>
    <w:rsid w:val="000C7AFA"/>
    <w:rsid w:val="000D261D"/>
    <w:rsid w:val="000D29E4"/>
    <w:rsid w:val="000D392C"/>
    <w:rsid w:val="000D4F90"/>
    <w:rsid w:val="000D541E"/>
    <w:rsid w:val="000D572C"/>
    <w:rsid w:val="000D5FAD"/>
    <w:rsid w:val="000D6E61"/>
    <w:rsid w:val="000D736C"/>
    <w:rsid w:val="000D764E"/>
    <w:rsid w:val="000D7F74"/>
    <w:rsid w:val="000E01AB"/>
    <w:rsid w:val="000E031B"/>
    <w:rsid w:val="000E11E9"/>
    <w:rsid w:val="000E1299"/>
    <w:rsid w:val="000E2666"/>
    <w:rsid w:val="000E270A"/>
    <w:rsid w:val="000E29DF"/>
    <w:rsid w:val="000E37B4"/>
    <w:rsid w:val="000E3EB3"/>
    <w:rsid w:val="000E40A7"/>
    <w:rsid w:val="000E45B3"/>
    <w:rsid w:val="000E4AC8"/>
    <w:rsid w:val="000E6241"/>
    <w:rsid w:val="000E64CB"/>
    <w:rsid w:val="000E64EA"/>
    <w:rsid w:val="000E6FF5"/>
    <w:rsid w:val="000E785F"/>
    <w:rsid w:val="000F3FE5"/>
    <w:rsid w:val="000F48A4"/>
    <w:rsid w:val="000F62AA"/>
    <w:rsid w:val="000F71FD"/>
    <w:rsid w:val="000F7891"/>
    <w:rsid w:val="001006FF"/>
    <w:rsid w:val="00100A0C"/>
    <w:rsid w:val="00101871"/>
    <w:rsid w:val="00101B34"/>
    <w:rsid w:val="00102284"/>
    <w:rsid w:val="00103E7F"/>
    <w:rsid w:val="00105A98"/>
    <w:rsid w:val="00106F74"/>
    <w:rsid w:val="00107E0D"/>
    <w:rsid w:val="00110644"/>
    <w:rsid w:val="00110BE7"/>
    <w:rsid w:val="00111C7A"/>
    <w:rsid w:val="00111C81"/>
    <w:rsid w:val="00112A8A"/>
    <w:rsid w:val="0011413C"/>
    <w:rsid w:val="00115CEE"/>
    <w:rsid w:val="00115DEA"/>
    <w:rsid w:val="00117255"/>
    <w:rsid w:val="001172AC"/>
    <w:rsid w:val="00117344"/>
    <w:rsid w:val="00117527"/>
    <w:rsid w:val="00117C18"/>
    <w:rsid w:val="001208B4"/>
    <w:rsid w:val="001210F3"/>
    <w:rsid w:val="00124362"/>
    <w:rsid w:val="001249A5"/>
    <w:rsid w:val="001255D4"/>
    <w:rsid w:val="00125909"/>
    <w:rsid w:val="00126819"/>
    <w:rsid w:val="00127F0E"/>
    <w:rsid w:val="00130365"/>
    <w:rsid w:val="00130633"/>
    <w:rsid w:val="001315FB"/>
    <w:rsid w:val="00131DF2"/>
    <w:rsid w:val="00134D1C"/>
    <w:rsid w:val="00135007"/>
    <w:rsid w:val="00135094"/>
    <w:rsid w:val="00135436"/>
    <w:rsid w:val="00135B33"/>
    <w:rsid w:val="00136FE6"/>
    <w:rsid w:val="00137470"/>
    <w:rsid w:val="00137C9B"/>
    <w:rsid w:val="00137D32"/>
    <w:rsid w:val="00140112"/>
    <w:rsid w:val="00140477"/>
    <w:rsid w:val="00141241"/>
    <w:rsid w:val="00141357"/>
    <w:rsid w:val="001415F7"/>
    <w:rsid w:val="00141C6E"/>
    <w:rsid w:val="00141D6D"/>
    <w:rsid w:val="00141FEC"/>
    <w:rsid w:val="0014359C"/>
    <w:rsid w:val="00143755"/>
    <w:rsid w:val="00143A94"/>
    <w:rsid w:val="001441BE"/>
    <w:rsid w:val="00146319"/>
    <w:rsid w:val="001463BE"/>
    <w:rsid w:val="001464AE"/>
    <w:rsid w:val="00146795"/>
    <w:rsid w:val="001469CF"/>
    <w:rsid w:val="00146A6C"/>
    <w:rsid w:val="00146B03"/>
    <w:rsid w:val="0014713A"/>
    <w:rsid w:val="001477D6"/>
    <w:rsid w:val="00150383"/>
    <w:rsid w:val="00154680"/>
    <w:rsid w:val="0015505E"/>
    <w:rsid w:val="00155074"/>
    <w:rsid w:val="001555DD"/>
    <w:rsid w:val="00155C64"/>
    <w:rsid w:val="001573A4"/>
    <w:rsid w:val="0016141D"/>
    <w:rsid w:val="0016166F"/>
    <w:rsid w:val="0016182A"/>
    <w:rsid w:val="00161ACA"/>
    <w:rsid w:val="0016267F"/>
    <w:rsid w:val="0016315A"/>
    <w:rsid w:val="00164324"/>
    <w:rsid w:val="00164EFB"/>
    <w:rsid w:val="00165357"/>
    <w:rsid w:val="00165B70"/>
    <w:rsid w:val="00165E51"/>
    <w:rsid w:val="00166227"/>
    <w:rsid w:val="0016666E"/>
    <w:rsid w:val="001701B1"/>
    <w:rsid w:val="001702CD"/>
    <w:rsid w:val="0017066C"/>
    <w:rsid w:val="00170742"/>
    <w:rsid w:val="00170914"/>
    <w:rsid w:val="0017156C"/>
    <w:rsid w:val="0017183D"/>
    <w:rsid w:val="00171C51"/>
    <w:rsid w:val="001733CC"/>
    <w:rsid w:val="00174107"/>
    <w:rsid w:val="0017509B"/>
    <w:rsid w:val="00175497"/>
    <w:rsid w:val="00175E95"/>
    <w:rsid w:val="001763F4"/>
    <w:rsid w:val="0017677E"/>
    <w:rsid w:val="00176918"/>
    <w:rsid w:val="00176971"/>
    <w:rsid w:val="00176B63"/>
    <w:rsid w:val="00177BB4"/>
    <w:rsid w:val="00180598"/>
    <w:rsid w:val="00180C7E"/>
    <w:rsid w:val="00181033"/>
    <w:rsid w:val="00181BF8"/>
    <w:rsid w:val="00181F36"/>
    <w:rsid w:val="00181FD8"/>
    <w:rsid w:val="00182E09"/>
    <w:rsid w:val="00183262"/>
    <w:rsid w:val="00183576"/>
    <w:rsid w:val="00183BB0"/>
    <w:rsid w:val="00184096"/>
    <w:rsid w:val="00184CE5"/>
    <w:rsid w:val="00185490"/>
    <w:rsid w:val="001857DC"/>
    <w:rsid w:val="00185FF5"/>
    <w:rsid w:val="001873E1"/>
    <w:rsid w:val="00187F04"/>
    <w:rsid w:val="001910F8"/>
    <w:rsid w:val="00192B2F"/>
    <w:rsid w:val="00192BCB"/>
    <w:rsid w:val="0019455E"/>
    <w:rsid w:val="00194876"/>
    <w:rsid w:val="00195F82"/>
    <w:rsid w:val="001973E5"/>
    <w:rsid w:val="001A02D4"/>
    <w:rsid w:val="001A0559"/>
    <w:rsid w:val="001A0892"/>
    <w:rsid w:val="001A260A"/>
    <w:rsid w:val="001A26D5"/>
    <w:rsid w:val="001A2FDE"/>
    <w:rsid w:val="001A3334"/>
    <w:rsid w:val="001A357A"/>
    <w:rsid w:val="001A36E1"/>
    <w:rsid w:val="001A388E"/>
    <w:rsid w:val="001A604F"/>
    <w:rsid w:val="001A71C2"/>
    <w:rsid w:val="001A774D"/>
    <w:rsid w:val="001A7942"/>
    <w:rsid w:val="001A7BE5"/>
    <w:rsid w:val="001B0BD3"/>
    <w:rsid w:val="001B0E6D"/>
    <w:rsid w:val="001B0F03"/>
    <w:rsid w:val="001B18DB"/>
    <w:rsid w:val="001B219F"/>
    <w:rsid w:val="001B222C"/>
    <w:rsid w:val="001B27CF"/>
    <w:rsid w:val="001B2960"/>
    <w:rsid w:val="001B3697"/>
    <w:rsid w:val="001B38BD"/>
    <w:rsid w:val="001B3A56"/>
    <w:rsid w:val="001B4163"/>
    <w:rsid w:val="001B436B"/>
    <w:rsid w:val="001B4997"/>
    <w:rsid w:val="001B4B15"/>
    <w:rsid w:val="001B5905"/>
    <w:rsid w:val="001B6375"/>
    <w:rsid w:val="001B7197"/>
    <w:rsid w:val="001B738D"/>
    <w:rsid w:val="001B767A"/>
    <w:rsid w:val="001C0800"/>
    <w:rsid w:val="001C0C65"/>
    <w:rsid w:val="001C0CE3"/>
    <w:rsid w:val="001C11CC"/>
    <w:rsid w:val="001C15E1"/>
    <w:rsid w:val="001C1B6F"/>
    <w:rsid w:val="001C245B"/>
    <w:rsid w:val="001C2A74"/>
    <w:rsid w:val="001C2C41"/>
    <w:rsid w:val="001C381A"/>
    <w:rsid w:val="001C4B4E"/>
    <w:rsid w:val="001C57B8"/>
    <w:rsid w:val="001C582D"/>
    <w:rsid w:val="001C60B2"/>
    <w:rsid w:val="001C71FF"/>
    <w:rsid w:val="001C72D0"/>
    <w:rsid w:val="001C79FF"/>
    <w:rsid w:val="001C7F82"/>
    <w:rsid w:val="001D0BFF"/>
    <w:rsid w:val="001D23A4"/>
    <w:rsid w:val="001D25CC"/>
    <w:rsid w:val="001D296D"/>
    <w:rsid w:val="001D2D58"/>
    <w:rsid w:val="001D2FDD"/>
    <w:rsid w:val="001D330F"/>
    <w:rsid w:val="001D362B"/>
    <w:rsid w:val="001D3756"/>
    <w:rsid w:val="001D48FB"/>
    <w:rsid w:val="001D4B91"/>
    <w:rsid w:val="001D4E49"/>
    <w:rsid w:val="001D74EB"/>
    <w:rsid w:val="001D752C"/>
    <w:rsid w:val="001D7669"/>
    <w:rsid w:val="001D7E4D"/>
    <w:rsid w:val="001D7F57"/>
    <w:rsid w:val="001E0BFF"/>
    <w:rsid w:val="001E19A7"/>
    <w:rsid w:val="001E3236"/>
    <w:rsid w:val="001E56D1"/>
    <w:rsid w:val="001E61BC"/>
    <w:rsid w:val="001E66D5"/>
    <w:rsid w:val="001E67EA"/>
    <w:rsid w:val="001E6A41"/>
    <w:rsid w:val="001E75A5"/>
    <w:rsid w:val="001F0390"/>
    <w:rsid w:val="001F0396"/>
    <w:rsid w:val="001F0515"/>
    <w:rsid w:val="001F06F4"/>
    <w:rsid w:val="001F1481"/>
    <w:rsid w:val="001F240B"/>
    <w:rsid w:val="001F2DFF"/>
    <w:rsid w:val="001F320E"/>
    <w:rsid w:val="001F350F"/>
    <w:rsid w:val="001F3F9B"/>
    <w:rsid w:val="001F4415"/>
    <w:rsid w:val="001F4724"/>
    <w:rsid w:val="001F4B29"/>
    <w:rsid w:val="001F5221"/>
    <w:rsid w:val="001F5D72"/>
    <w:rsid w:val="001F60A9"/>
    <w:rsid w:val="001F634C"/>
    <w:rsid w:val="001F6661"/>
    <w:rsid w:val="001F6A1A"/>
    <w:rsid w:val="001F71CD"/>
    <w:rsid w:val="00201220"/>
    <w:rsid w:val="00201470"/>
    <w:rsid w:val="00202331"/>
    <w:rsid w:val="00202942"/>
    <w:rsid w:val="00202BB9"/>
    <w:rsid w:val="00203145"/>
    <w:rsid w:val="00203BE0"/>
    <w:rsid w:val="00203F06"/>
    <w:rsid w:val="002041BB"/>
    <w:rsid w:val="00205283"/>
    <w:rsid w:val="002065F8"/>
    <w:rsid w:val="002069A3"/>
    <w:rsid w:val="0020745B"/>
    <w:rsid w:val="0021063E"/>
    <w:rsid w:val="002110C0"/>
    <w:rsid w:val="00211A80"/>
    <w:rsid w:val="00213AF4"/>
    <w:rsid w:val="00213F60"/>
    <w:rsid w:val="00215065"/>
    <w:rsid w:val="0021542B"/>
    <w:rsid w:val="00215621"/>
    <w:rsid w:val="002159F5"/>
    <w:rsid w:val="00216292"/>
    <w:rsid w:val="00217B1E"/>
    <w:rsid w:val="002220B8"/>
    <w:rsid w:val="0022215C"/>
    <w:rsid w:val="00223761"/>
    <w:rsid w:val="00224224"/>
    <w:rsid w:val="002247F5"/>
    <w:rsid w:val="0022511D"/>
    <w:rsid w:val="00225ED7"/>
    <w:rsid w:val="00226BE3"/>
    <w:rsid w:val="00226C99"/>
    <w:rsid w:val="00227162"/>
    <w:rsid w:val="00227237"/>
    <w:rsid w:val="0022787E"/>
    <w:rsid w:val="002278C2"/>
    <w:rsid w:val="00227DA3"/>
    <w:rsid w:val="00230DFD"/>
    <w:rsid w:val="0023130D"/>
    <w:rsid w:val="002317CF"/>
    <w:rsid w:val="002322C3"/>
    <w:rsid w:val="00232F58"/>
    <w:rsid w:val="0023423F"/>
    <w:rsid w:val="002353F3"/>
    <w:rsid w:val="00235807"/>
    <w:rsid w:val="00236164"/>
    <w:rsid w:val="002365EF"/>
    <w:rsid w:val="002366F8"/>
    <w:rsid w:val="00237F40"/>
    <w:rsid w:val="0024063C"/>
    <w:rsid w:val="00240A97"/>
    <w:rsid w:val="0024218F"/>
    <w:rsid w:val="00243309"/>
    <w:rsid w:val="002436C9"/>
    <w:rsid w:val="002437FA"/>
    <w:rsid w:val="00244685"/>
    <w:rsid w:val="00245899"/>
    <w:rsid w:val="0024684C"/>
    <w:rsid w:val="00246AB7"/>
    <w:rsid w:val="00246CEB"/>
    <w:rsid w:val="00247064"/>
    <w:rsid w:val="00247494"/>
    <w:rsid w:val="002478C7"/>
    <w:rsid w:val="0025004F"/>
    <w:rsid w:val="002502C1"/>
    <w:rsid w:val="00250C1A"/>
    <w:rsid w:val="00253367"/>
    <w:rsid w:val="00253E17"/>
    <w:rsid w:val="00254097"/>
    <w:rsid w:val="0025443D"/>
    <w:rsid w:val="0025494E"/>
    <w:rsid w:val="00255861"/>
    <w:rsid w:val="00257854"/>
    <w:rsid w:val="00257964"/>
    <w:rsid w:val="002602F2"/>
    <w:rsid w:val="002613C2"/>
    <w:rsid w:val="0026193B"/>
    <w:rsid w:val="002629B7"/>
    <w:rsid w:val="00263BD7"/>
    <w:rsid w:val="00264723"/>
    <w:rsid w:val="002649B5"/>
    <w:rsid w:val="00265624"/>
    <w:rsid w:val="00265E3B"/>
    <w:rsid w:val="0026711E"/>
    <w:rsid w:val="00270C6B"/>
    <w:rsid w:val="00270D13"/>
    <w:rsid w:val="00271CA4"/>
    <w:rsid w:val="00273B93"/>
    <w:rsid w:val="00273CFA"/>
    <w:rsid w:val="00273E5B"/>
    <w:rsid w:val="00274BB8"/>
    <w:rsid w:val="0027518B"/>
    <w:rsid w:val="00275924"/>
    <w:rsid w:val="00276A0F"/>
    <w:rsid w:val="00276D7F"/>
    <w:rsid w:val="00276DC8"/>
    <w:rsid w:val="00276FCB"/>
    <w:rsid w:val="0028059D"/>
    <w:rsid w:val="00280C97"/>
    <w:rsid w:val="00280DE0"/>
    <w:rsid w:val="00280E37"/>
    <w:rsid w:val="002815EF"/>
    <w:rsid w:val="002818EF"/>
    <w:rsid w:val="002823E4"/>
    <w:rsid w:val="00282621"/>
    <w:rsid w:val="00282A8A"/>
    <w:rsid w:val="00283AFB"/>
    <w:rsid w:val="0028449F"/>
    <w:rsid w:val="00284691"/>
    <w:rsid w:val="002847CC"/>
    <w:rsid w:val="00284DC1"/>
    <w:rsid w:val="00284F0D"/>
    <w:rsid w:val="0028504C"/>
    <w:rsid w:val="002857A3"/>
    <w:rsid w:val="0028592D"/>
    <w:rsid w:val="002864CA"/>
    <w:rsid w:val="00287976"/>
    <w:rsid w:val="002906B6"/>
    <w:rsid w:val="00290E9F"/>
    <w:rsid w:val="0029223B"/>
    <w:rsid w:val="00292EA6"/>
    <w:rsid w:val="00294184"/>
    <w:rsid w:val="002958F7"/>
    <w:rsid w:val="00295EE1"/>
    <w:rsid w:val="002966B4"/>
    <w:rsid w:val="00296C54"/>
    <w:rsid w:val="002A048A"/>
    <w:rsid w:val="002A049E"/>
    <w:rsid w:val="002A09B8"/>
    <w:rsid w:val="002A0BA7"/>
    <w:rsid w:val="002A0FF8"/>
    <w:rsid w:val="002A1702"/>
    <w:rsid w:val="002A18D0"/>
    <w:rsid w:val="002A1AC4"/>
    <w:rsid w:val="002A1D0F"/>
    <w:rsid w:val="002A2AC7"/>
    <w:rsid w:val="002A469D"/>
    <w:rsid w:val="002A4D5C"/>
    <w:rsid w:val="002A511B"/>
    <w:rsid w:val="002A53B3"/>
    <w:rsid w:val="002A55FD"/>
    <w:rsid w:val="002A5BEC"/>
    <w:rsid w:val="002A5D39"/>
    <w:rsid w:val="002A5DD1"/>
    <w:rsid w:val="002A6AF4"/>
    <w:rsid w:val="002A6DCA"/>
    <w:rsid w:val="002A738A"/>
    <w:rsid w:val="002A793D"/>
    <w:rsid w:val="002A7E86"/>
    <w:rsid w:val="002B12C0"/>
    <w:rsid w:val="002B13D5"/>
    <w:rsid w:val="002B1494"/>
    <w:rsid w:val="002B318E"/>
    <w:rsid w:val="002B377C"/>
    <w:rsid w:val="002B3F9C"/>
    <w:rsid w:val="002B57A8"/>
    <w:rsid w:val="002B6B4D"/>
    <w:rsid w:val="002B6BA7"/>
    <w:rsid w:val="002B6C9E"/>
    <w:rsid w:val="002B6FD4"/>
    <w:rsid w:val="002C10F2"/>
    <w:rsid w:val="002C132A"/>
    <w:rsid w:val="002C1656"/>
    <w:rsid w:val="002C1943"/>
    <w:rsid w:val="002C22A7"/>
    <w:rsid w:val="002C2305"/>
    <w:rsid w:val="002C3FAD"/>
    <w:rsid w:val="002C4586"/>
    <w:rsid w:val="002C4597"/>
    <w:rsid w:val="002C5F16"/>
    <w:rsid w:val="002C6E97"/>
    <w:rsid w:val="002C72FA"/>
    <w:rsid w:val="002C76AD"/>
    <w:rsid w:val="002C7718"/>
    <w:rsid w:val="002C7F4C"/>
    <w:rsid w:val="002D000F"/>
    <w:rsid w:val="002D0614"/>
    <w:rsid w:val="002D123B"/>
    <w:rsid w:val="002D1362"/>
    <w:rsid w:val="002D1751"/>
    <w:rsid w:val="002D1777"/>
    <w:rsid w:val="002D1DD8"/>
    <w:rsid w:val="002D2BD1"/>
    <w:rsid w:val="002D46D5"/>
    <w:rsid w:val="002D4A4B"/>
    <w:rsid w:val="002D4D56"/>
    <w:rsid w:val="002D5B05"/>
    <w:rsid w:val="002D64C5"/>
    <w:rsid w:val="002E01AC"/>
    <w:rsid w:val="002E0201"/>
    <w:rsid w:val="002E080B"/>
    <w:rsid w:val="002E25D9"/>
    <w:rsid w:val="002E289A"/>
    <w:rsid w:val="002E2CD3"/>
    <w:rsid w:val="002E2E1B"/>
    <w:rsid w:val="002E345E"/>
    <w:rsid w:val="002E3A06"/>
    <w:rsid w:val="002E415B"/>
    <w:rsid w:val="002E4970"/>
    <w:rsid w:val="002E523E"/>
    <w:rsid w:val="002E5348"/>
    <w:rsid w:val="002E53D1"/>
    <w:rsid w:val="002E57A4"/>
    <w:rsid w:val="002E5A89"/>
    <w:rsid w:val="002E6756"/>
    <w:rsid w:val="002E73C6"/>
    <w:rsid w:val="002F041D"/>
    <w:rsid w:val="002F1A72"/>
    <w:rsid w:val="002F1E75"/>
    <w:rsid w:val="002F21E3"/>
    <w:rsid w:val="002F2267"/>
    <w:rsid w:val="002F24F7"/>
    <w:rsid w:val="002F4E0D"/>
    <w:rsid w:val="002F5D8E"/>
    <w:rsid w:val="002F626A"/>
    <w:rsid w:val="002F6278"/>
    <w:rsid w:val="002F647D"/>
    <w:rsid w:val="002F672D"/>
    <w:rsid w:val="002F67FE"/>
    <w:rsid w:val="002F6ABD"/>
    <w:rsid w:val="002F7F6C"/>
    <w:rsid w:val="0030049E"/>
    <w:rsid w:val="00300B56"/>
    <w:rsid w:val="00302104"/>
    <w:rsid w:val="003029EE"/>
    <w:rsid w:val="00302C58"/>
    <w:rsid w:val="00304432"/>
    <w:rsid w:val="00304656"/>
    <w:rsid w:val="0030498F"/>
    <w:rsid w:val="00305CE4"/>
    <w:rsid w:val="003060DF"/>
    <w:rsid w:val="00306263"/>
    <w:rsid w:val="0030627D"/>
    <w:rsid w:val="0030667A"/>
    <w:rsid w:val="00307255"/>
    <w:rsid w:val="003075A7"/>
    <w:rsid w:val="00307945"/>
    <w:rsid w:val="00307E1E"/>
    <w:rsid w:val="00310761"/>
    <w:rsid w:val="003107EC"/>
    <w:rsid w:val="00310CF4"/>
    <w:rsid w:val="00310E3A"/>
    <w:rsid w:val="0031194F"/>
    <w:rsid w:val="003119DC"/>
    <w:rsid w:val="00311A2C"/>
    <w:rsid w:val="00311A4F"/>
    <w:rsid w:val="00311F7C"/>
    <w:rsid w:val="00312334"/>
    <w:rsid w:val="0031258B"/>
    <w:rsid w:val="00312717"/>
    <w:rsid w:val="003138F7"/>
    <w:rsid w:val="00313EE1"/>
    <w:rsid w:val="00314043"/>
    <w:rsid w:val="00314FC6"/>
    <w:rsid w:val="00316E6A"/>
    <w:rsid w:val="00317258"/>
    <w:rsid w:val="0031736E"/>
    <w:rsid w:val="003173A6"/>
    <w:rsid w:val="003200F0"/>
    <w:rsid w:val="0032012B"/>
    <w:rsid w:val="00320984"/>
    <w:rsid w:val="003214D4"/>
    <w:rsid w:val="00322226"/>
    <w:rsid w:val="00323941"/>
    <w:rsid w:val="00323D90"/>
    <w:rsid w:val="00324FE6"/>
    <w:rsid w:val="00325121"/>
    <w:rsid w:val="00325576"/>
    <w:rsid w:val="00326B80"/>
    <w:rsid w:val="00327F93"/>
    <w:rsid w:val="00330597"/>
    <w:rsid w:val="0033133D"/>
    <w:rsid w:val="003313F8"/>
    <w:rsid w:val="0033158E"/>
    <w:rsid w:val="00331671"/>
    <w:rsid w:val="00333CD7"/>
    <w:rsid w:val="003350FF"/>
    <w:rsid w:val="003354AD"/>
    <w:rsid w:val="003359F2"/>
    <w:rsid w:val="00335A86"/>
    <w:rsid w:val="00336143"/>
    <w:rsid w:val="003375CD"/>
    <w:rsid w:val="00337AF9"/>
    <w:rsid w:val="00337AFE"/>
    <w:rsid w:val="00337C78"/>
    <w:rsid w:val="00337DE7"/>
    <w:rsid w:val="00340CB2"/>
    <w:rsid w:val="00340F1E"/>
    <w:rsid w:val="003410EC"/>
    <w:rsid w:val="003422D3"/>
    <w:rsid w:val="00342D49"/>
    <w:rsid w:val="00343335"/>
    <w:rsid w:val="003435E0"/>
    <w:rsid w:val="00343A98"/>
    <w:rsid w:val="00343C8F"/>
    <w:rsid w:val="00343CDE"/>
    <w:rsid w:val="00343D14"/>
    <w:rsid w:val="00346333"/>
    <w:rsid w:val="003501E5"/>
    <w:rsid w:val="00350339"/>
    <w:rsid w:val="00351142"/>
    <w:rsid w:val="00351463"/>
    <w:rsid w:val="003515E5"/>
    <w:rsid w:val="0035319F"/>
    <w:rsid w:val="00353355"/>
    <w:rsid w:val="00354127"/>
    <w:rsid w:val="003543B1"/>
    <w:rsid w:val="0035454A"/>
    <w:rsid w:val="00354884"/>
    <w:rsid w:val="00355130"/>
    <w:rsid w:val="00355214"/>
    <w:rsid w:val="003558C2"/>
    <w:rsid w:val="00355909"/>
    <w:rsid w:val="00355DE2"/>
    <w:rsid w:val="00355E0B"/>
    <w:rsid w:val="003560B4"/>
    <w:rsid w:val="0035636C"/>
    <w:rsid w:val="003602E1"/>
    <w:rsid w:val="00360313"/>
    <w:rsid w:val="0036035D"/>
    <w:rsid w:val="003609E4"/>
    <w:rsid w:val="00361907"/>
    <w:rsid w:val="00362C3C"/>
    <w:rsid w:val="00363321"/>
    <w:rsid w:val="00363603"/>
    <w:rsid w:val="003638CD"/>
    <w:rsid w:val="00363D92"/>
    <w:rsid w:val="00364F3C"/>
    <w:rsid w:val="003650C5"/>
    <w:rsid w:val="003651E8"/>
    <w:rsid w:val="003657AE"/>
    <w:rsid w:val="0037039E"/>
    <w:rsid w:val="003713A2"/>
    <w:rsid w:val="0037181D"/>
    <w:rsid w:val="00371D1A"/>
    <w:rsid w:val="00371E00"/>
    <w:rsid w:val="00373585"/>
    <w:rsid w:val="0037475F"/>
    <w:rsid w:val="00374BA2"/>
    <w:rsid w:val="0037599D"/>
    <w:rsid w:val="00375DD0"/>
    <w:rsid w:val="00376D0C"/>
    <w:rsid w:val="0038034F"/>
    <w:rsid w:val="00380515"/>
    <w:rsid w:val="00381118"/>
    <w:rsid w:val="0038196A"/>
    <w:rsid w:val="00381AC3"/>
    <w:rsid w:val="00382BBA"/>
    <w:rsid w:val="00384902"/>
    <w:rsid w:val="0038491B"/>
    <w:rsid w:val="0038771B"/>
    <w:rsid w:val="003905A0"/>
    <w:rsid w:val="00390C18"/>
    <w:rsid w:val="003920C3"/>
    <w:rsid w:val="00392AFF"/>
    <w:rsid w:val="00392B8B"/>
    <w:rsid w:val="0039402A"/>
    <w:rsid w:val="003947EE"/>
    <w:rsid w:val="00395348"/>
    <w:rsid w:val="003953E6"/>
    <w:rsid w:val="00395AFA"/>
    <w:rsid w:val="00395B7D"/>
    <w:rsid w:val="00395CEF"/>
    <w:rsid w:val="00396C19"/>
    <w:rsid w:val="00397478"/>
    <w:rsid w:val="00397CF6"/>
    <w:rsid w:val="003A0801"/>
    <w:rsid w:val="003A1649"/>
    <w:rsid w:val="003A168B"/>
    <w:rsid w:val="003A171A"/>
    <w:rsid w:val="003A19B5"/>
    <w:rsid w:val="003A1E3C"/>
    <w:rsid w:val="003A1E41"/>
    <w:rsid w:val="003A1F6C"/>
    <w:rsid w:val="003A2795"/>
    <w:rsid w:val="003A3B29"/>
    <w:rsid w:val="003A4317"/>
    <w:rsid w:val="003A43B7"/>
    <w:rsid w:val="003A48E9"/>
    <w:rsid w:val="003A53B4"/>
    <w:rsid w:val="003A6189"/>
    <w:rsid w:val="003A7330"/>
    <w:rsid w:val="003A7807"/>
    <w:rsid w:val="003A791A"/>
    <w:rsid w:val="003A7987"/>
    <w:rsid w:val="003A7CE0"/>
    <w:rsid w:val="003B0077"/>
    <w:rsid w:val="003B0653"/>
    <w:rsid w:val="003B0873"/>
    <w:rsid w:val="003B15E0"/>
    <w:rsid w:val="003B18C1"/>
    <w:rsid w:val="003B19E2"/>
    <w:rsid w:val="003B2B6B"/>
    <w:rsid w:val="003B3BA5"/>
    <w:rsid w:val="003B3D55"/>
    <w:rsid w:val="003B402A"/>
    <w:rsid w:val="003B4117"/>
    <w:rsid w:val="003B6677"/>
    <w:rsid w:val="003B6F50"/>
    <w:rsid w:val="003B7789"/>
    <w:rsid w:val="003C0034"/>
    <w:rsid w:val="003C0B39"/>
    <w:rsid w:val="003C18FF"/>
    <w:rsid w:val="003C2B43"/>
    <w:rsid w:val="003C40A6"/>
    <w:rsid w:val="003C504A"/>
    <w:rsid w:val="003C6878"/>
    <w:rsid w:val="003C6898"/>
    <w:rsid w:val="003C68D1"/>
    <w:rsid w:val="003C7805"/>
    <w:rsid w:val="003C7836"/>
    <w:rsid w:val="003C7C37"/>
    <w:rsid w:val="003D063F"/>
    <w:rsid w:val="003D2D2B"/>
    <w:rsid w:val="003D32E3"/>
    <w:rsid w:val="003D386B"/>
    <w:rsid w:val="003D3F4B"/>
    <w:rsid w:val="003D4292"/>
    <w:rsid w:val="003D4639"/>
    <w:rsid w:val="003D46AA"/>
    <w:rsid w:val="003D4869"/>
    <w:rsid w:val="003D4BBD"/>
    <w:rsid w:val="003D66A0"/>
    <w:rsid w:val="003D7990"/>
    <w:rsid w:val="003E0E76"/>
    <w:rsid w:val="003E0F7D"/>
    <w:rsid w:val="003E1700"/>
    <w:rsid w:val="003E17F5"/>
    <w:rsid w:val="003E18F7"/>
    <w:rsid w:val="003E1C4B"/>
    <w:rsid w:val="003E1C81"/>
    <w:rsid w:val="003E1D6C"/>
    <w:rsid w:val="003E22E5"/>
    <w:rsid w:val="003E32B9"/>
    <w:rsid w:val="003E414E"/>
    <w:rsid w:val="003E55B3"/>
    <w:rsid w:val="003E5AA1"/>
    <w:rsid w:val="003E6124"/>
    <w:rsid w:val="003E6392"/>
    <w:rsid w:val="003E66C1"/>
    <w:rsid w:val="003E6E19"/>
    <w:rsid w:val="003E7B8B"/>
    <w:rsid w:val="003F0231"/>
    <w:rsid w:val="003F0BB5"/>
    <w:rsid w:val="003F10E1"/>
    <w:rsid w:val="003F12CB"/>
    <w:rsid w:val="003F1B7B"/>
    <w:rsid w:val="003F1BFE"/>
    <w:rsid w:val="003F1FF8"/>
    <w:rsid w:val="003F23C5"/>
    <w:rsid w:val="003F2831"/>
    <w:rsid w:val="003F2EBB"/>
    <w:rsid w:val="003F34F5"/>
    <w:rsid w:val="003F3851"/>
    <w:rsid w:val="003F3C08"/>
    <w:rsid w:val="003F3D42"/>
    <w:rsid w:val="003F3EBC"/>
    <w:rsid w:val="003F458E"/>
    <w:rsid w:val="003F5353"/>
    <w:rsid w:val="003F5451"/>
    <w:rsid w:val="003F5AB7"/>
    <w:rsid w:val="003F6878"/>
    <w:rsid w:val="003F692A"/>
    <w:rsid w:val="003F7126"/>
    <w:rsid w:val="003F7A49"/>
    <w:rsid w:val="00402050"/>
    <w:rsid w:val="004024FB"/>
    <w:rsid w:val="00402774"/>
    <w:rsid w:val="00402998"/>
    <w:rsid w:val="00402D27"/>
    <w:rsid w:val="00402DFD"/>
    <w:rsid w:val="00403AC9"/>
    <w:rsid w:val="0040498E"/>
    <w:rsid w:val="00404A84"/>
    <w:rsid w:val="004059B6"/>
    <w:rsid w:val="00406308"/>
    <w:rsid w:val="00406344"/>
    <w:rsid w:val="004065F9"/>
    <w:rsid w:val="00406906"/>
    <w:rsid w:val="0040719C"/>
    <w:rsid w:val="00407B3C"/>
    <w:rsid w:val="00407CFD"/>
    <w:rsid w:val="004101D7"/>
    <w:rsid w:val="00410265"/>
    <w:rsid w:val="004104BA"/>
    <w:rsid w:val="004109BC"/>
    <w:rsid w:val="00410F16"/>
    <w:rsid w:val="004110BF"/>
    <w:rsid w:val="004122FA"/>
    <w:rsid w:val="0041278C"/>
    <w:rsid w:val="00412F98"/>
    <w:rsid w:val="00412FA3"/>
    <w:rsid w:val="00414705"/>
    <w:rsid w:val="0041541E"/>
    <w:rsid w:val="00415511"/>
    <w:rsid w:val="00415F1A"/>
    <w:rsid w:val="004164E0"/>
    <w:rsid w:val="0041662C"/>
    <w:rsid w:val="0041663C"/>
    <w:rsid w:val="00416976"/>
    <w:rsid w:val="00417284"/>
    <w:rsid w:val="00417498"/>
    <w:rsid w:val="00417C2B"/>
    <w:rsid w:val="00417EC7"/>
    <w:rsid w:val="0042093A"/>
    <w:rsid w:val="00421149"/>
    <w:rsid w:val="00422011"/>
    <w:rsid w:val="004223BA"/>
    <w:rsid w:val="00422574"/>
    <w:rsid w:val="00422B69"/>
    <w:rsid w:val="00422B9F"/>
    <w:rsid w:val="00423877"/>
    <w:rsid w:val="00423F99"/>
    <w:rsid w:val="004240A9"/>
    <w:rsid w:val="00424A5A"/>
    <w:rsid w:val="0042562C"/>
    <w:rsid w:val="00425ABC"/>
    <w:rsid w:val="004268D9"/>
    <w:rsid w:val="00426F07"/>
    <w:rsid w:val="00427495"/>
    <w:rsid w:val="00427BA3"/>
    <w:rsid w:val="0043039E"/>
    <w:rsid w:val="00430A35"/>
    <w:rsid w:val="00431487"/>
    <w:rsid w:val="00432721"/>
    <w:rsid w:val="00432BEC"/>
    <w:rsid w:val="0043373A"/>
    <w:rsid w:val="0043441A"/>
    <w:rsid w:val="00434682"/>
    <w:rsid w:val="00434A10"/>
    <w:rsid w:val="00434B74"/>
    <w:rsid w:val="00434FF7"/>
    <w:rsid w:val="004350D6"/>
    <w:rsid w:val="0043682F"/>
    <w:rsid w:val="004379E6"/>
    <w:rsid w:val="00440ACD"/>
    <w:rsid w:val="004419A0"/>
    <w:rsid w:val="0044211D"/>
    <w:rsid w:val="00442C9D"/>
    <w:rsid w:val="004437C6"/>
    <w:rsid w:val="00444AA5"/>
    <w:rsid w:val="0044685D"/>
    <w:rsid w:val="00450037"/>
    <w:rsid w:val="00450284"/>
    <w:rsid w:val="0045035D"/>
    <w:rsid w:val="00450706"/>
    <w:rsid w:val="00450D7A"/>
    <w:rsid w:val="0045106A"/>
    <w:rsid w:val="0045241F"/>
    <w:rsid w:val="004524E2"/>
    <w:rsid w:val="00453FF5"/>
    <w:rsid w:val="00454339"/>
    <w:rsid w:val="004559BB"/>
    <w:rsid w:val="00455BD4"/>
    <w:rsid w:val="00456B0D"/>
    <w:rsid w:val="00456F8B"/>
    <w:rsid w:val="004614C1"/>
    <w:rsid w:val="0046168D"/>
    <w:rsid w:val="00461FC4"/>
    <w:rsid w:val="0046250D"/>
    <w:rsid w:val="00462CB1"/>
    <w:rsid w:val="0046389B"/>
    <w:rsid w:val="00464FB7"/>
    <w:rsid w:val="004656EF"/>
    <w:rsid w:val="0046602D"/>
    <w:rsid w:val="004660D6"/>
    <w:rsid w:val="004668CE"/>
    <w:rsid w:val="00466A17"/>
    <w:rsid w:val="00466C41"/>
    <w:rsid w:val="00466D33"/>
    <w:rsid w:val="00466DE6"/>
    <w:rsid w:val="004679C4"/>
    <w:rsid w:val="00467FB6"/>
    <w:rsid w:val="0047005E"/>
    <w:rsid w:val="00470506"/>
    <w:rsid w:val="00470785"/>
    <w:rsid w:val="00471058"/>
    <w:rsid w:val="004717BB"/>
    <w:rsid w:val="00471B80"/>
    <w:rsid w:val="00472257"/>
    <w:rsid w:val="004724C4"/>
    <w:rsid w:val="004728B1"/>
    <w:rsid w:val="004736E3"/>
    <w:rsid w:val="00473BB3"/>
    <w:rsid w:val="00473D01"/>
    <w:rsid w:val="004762FA"/>
    <w:rsid w:val="00476CC9"/>
    <w:rsid w:val="0047766F"/>
    <w:rsid w:val="00483A82"/>
    <w:rsid w:val="00483BC0"/>
    <w:rsid w:val="00485201"/>
    <w:rsid w:val="004859B2"/>
    <w:rsid w:val="004866DD"/>
    <w:rsid w:val="0048762D"/>
    <w:rsid w:val="00490A11"/>
    <w:rsid w:val="00490F0E"/>
    <w:rsid w:val="0049162D"/>
    <w:rsid w:val="00491669"/>
    <w:rsid w:val="0049206E"/>
    <w:rsid w:val="0049222A"/>
    <w:rsid w:val="00492892"/>
    <w:rsid w:val="004937D5"/>
    <w:rsid w:val="00493E37"/>
    <w:rsid w:val="0049488B"/>
    <w:rsid w:val="00494FB8"/>
    <w:rsid w:val="00495906"/>
    <w:rsid w:val="004966BC"/>
    <w:rsid w:val="00497930"/>
    <w:rsid w:val="00497B7D"/>
    <w:rsid w:val="004A024E"/>
    <w:rsid w:val="004A0D09"/>
    <w:rsid w:val="004A10D9"/>
    <w:rsid w:val="004A153D"/>
    <w:rsid w:val="004A1CC2"/>
    <w:rsid w:val="004A1DE4"/>
    <w:rsid w:val="004A2595"/>
    <w:rsid w:val="004A25B6"/>
    <w:rsid w:val="004A2CCD"/>
    <w:rsid w:val="004A2D21"/>
    <w:rsid w:val="004A316F"/>
    <w:rsid w:val="004A3C2B"/>
    <w:rsid w:val="004A562C"/>
    <w:rsid w:val="004A5CDE"/>
    <w:rsid w:val="004A618C"/>
    <w:rsid w:val="004A66D5"/>
    <w:rsid w:val="004A68C9"/>
    <w:rsid w:val="004A6BF7"/>
    <w:rsid w:val="004A732E"/>
    <w:rsid w:val="004A7458"/>
    <w:rsid w:val="004A74EB"/>
    <w:rsid w:val="004A769B"/>
    <w:rsid w:val="004A7B2B"/>
    <w:rsid w:val="004A7D0C"/>
    <w:rsid w:val="004B01DF"/>
    <w:rsid w:val="004B0AA9"/>
    <w:rsid w:val="004B0B7B"/>
    <w:rsid w:val="004B0D5D"/>
    <w:rsid w:val="004B25A4"/>
    <w:rsid w:val="004B3148"/>
    <w:rsid w:val="004B3ACD"/>
    <w:rsid w:val="004B3D12"/>
    <w:rsid w:val="004B47B2"/>
    <w:rsid w:val="004B4E06"/>
    <w:rsid w:val="004B54ED"/>
    <w:rsid w:val="004B5D42"/>
    <w:rsid w:val="004B65D8"/>
    <w:rsid w:val="004B7A21"/>
    <w:rsid w:val="004C0547"/>
    <w:rsid w:val="004C0A0C"/>
    <w:rsid w:val="004C1B13"/>
    <w:rsid w:val="004C1EC2"/>
    <w:rsid w:val="004C210F"/>
    <w:rsid w:val="004C2499"/>
    <w:rsid w:val="004C2B0E"/>
    <w:rsid w:val="004C2CD2"/>
    <w:rsid w:val="004C3034"/>
    <w:rsid w:val="004C3F85"/>
    <w:rsid w:val="004C43F2"/>
    <w:rsid w:val="004C5398"/>
    <w:rsid w:val="004C761E"/>
    <w:rsid w:val="004D05D9"/>
    <w:rsid w:val="004D0D27"/>
    <w:rsid w:val="004D17FA"/>
    <w:rsid w:val="004D19B2"/>
    <w:rsid w:val="004D2EA5"/>
    <w:rsid w:val="004D33B5"/>
    <w:rsid w:val="004D37E9"/>
    <w:rsid w:val="004D4296"/>
    <w:rsid w:val="004D4F75"/>
    <w:rsid w:val="004D50AD"/>
    <w:rsid w:val="004D5639"/>
    <w:rsid w:val="004D5939"/>
    <w:rsid w:val="004D5A43"/>
    <w:rsid w:val="004D5A4A"/>
    <w:rsid w:val="004D6891"/>
    <w:rsid w:val="004D6D28"/>
    <w:rsid w:val="004D7B1F"/>
    <w:rsid w:val="004D7E7B"/>
    <w:rsid w:val="004E0776"/>
    <w:rsid w:val="004E1246"/>
    <w:rsid w:val="004E16DF"/>
    <w:rsid w:val="004E1A5E"/>
    <w:rsid w:val="004E2BE3"/>
    <w:rsid w:val="004E5A6E"/>
    <w:rsid w:val="004E5DCF"/>
    <w:rsid w:val="004E700F"/>
    <w:rsid w:val="004E704E"/>
    <w:rsid w:val="004E72F1"/>
    <w:rsid w:val="004E787E"/>
    <w:rsid w:val="004E7B66"/>
    <w:rsid w:val="004E7F0E"/>
    <w:rsid w:val="004F02EB"/>
    <w:rsid w:val="004F05F5"/>
    <w:rsid w:val="004F0EA8"/>
    <w:rsid w:val="004F0F72"/>
    <w:rsid w:val="004F4555"/>
    <w:rsid w:val="004F5A7B"/>
    <w:rsid w:val="004F5F87"/>
    <w:rsid w:val="004F61F7"/>
    <w:rsid w:val="004F665D"/>
    <w:rsid w:val="004F6935"/>
    <w:rsid w:val="004F7532"/>
    <w:rsid w:val="004F7AB0"/>
    <w:rsid w:val="004F7E1E"/>
    <w:rsid w:val="004F7E25"/>
    <w:rsid w:val="0050057E"/>
    <w:rsid w:val="00501E8B"/>
    <w:rsid w:val="00502D8F"/>
    <w:rsid w:val="00503459"/>
    <w:rsid w:val="005037A8"/>
    <w:rsid w:val="005038B8"/>
    <w:rsid w:val="00503938"/>
    <w:rsid w:val="00503D0E"/>
    <w:rsid w:val="00504548"/>
    <w:rsid w:val="00505D72"/>
    <w:rsid w:val="00505E80"/>
    <w:rsid w:val="00505F27"/>
    <w:rsid w:val="005069A2"/>
    <w:rsid w:val="00506E07"/>
    <w:rsid w:val="00507072"/>
    <w:rsid w:val="0050744F"/>
    <w:rsid w:val="005076B7"/>
    <w:rsid w:val="0051012A"/>
    <w:rsid w:val="005105EC"/>
    <w:rsid w:val="00510EB6"/>
    <w:rsid w:val="005113D2"/>
    <w:rsid w:val="00511D75"/>
    <w:rsid w:val="0051322D"/>
    <w:rsid w:val="00513527"/>
    <w:rsid w:val="0051377F"/>
    <w:rsid w:val="00513A02"/>
    <w:rsid w:val="00513B05"/>
    <w:rsid w:val="005145CA"/>
    <w:rsid w:val="00514937"/>
    <w:rsid w:val="00514A1F"/>
    <w:rsid w:val="0051508B"/>
    <w:rsid w:val="005158C3"/>
    <w:rsid w:val="00515EB7"/>
    <w:rsid w:val="00516104"/>
    <w:rsid w:val="00516C5E"/>
    <w:rsid w:val="00517C2E"/>
    <w:rsid w:val="00522707"/>
    <w:rsid w:val="00522A79"/>
    <w:rsid w:val="0052353A"/>
    <w:rsid w:val="0052429D"/>
    <w:rsid w:val="00524450"/>
    <w:rsid w:val="00524BE5"/>
    <w:rsid w:val="0052618C"/>
    <w:rsid w:val="005263F5"/>
    <w:rsid w:val="005278FF"/>
    <w:rsid w:val="00527C28"/>
    <w:rsid w:val="0053000A"/>
    <w:rsid w:val="0053134D"/>
    <w:rsid w:val="00531D49"/>
    <w:rsid w:val="00532861"/>
    <w:rsid w:val="00532A1C"/>
    <w:rsid w:val="005335A2"/>
    <w:rsid w:val="005349F6"/>
    <w:rsid w:val="00535D0E"/>
    <w:rsid w:val="00535FC0"/>
    <w:rsid w:val="00537270"/>
    <w:rsid w:val="00537856"/>
    <w:rsid w:val="00537865"/>
    <w:rsid w:val="00537A53"/>
    <w:rsid w:val="00537C8C"/>
    <w:rsid w:val="00540E5D"/>
    <w:rsid w:val="0054203D"/>
    <w:rsid w:val="00542FA6"/>
    <w:rsid w:val="005438B7"/>
    <w:rsid w:val="00543E72"/>
    <w:rsid w:val="00544AA9"/>
    <w:rsid w:val="005457F0"/>
    <w:rsid w:val="005462A1"/>
    <w:rsid w:val="00547A30"/>
    <w:rsid w:val="00547B8D"/>
    <w:rsid w:val="00547D1F"/>
    <w:rsid w:val="00550412"/>
    <w:rsid w:val="00550692"/>
    <w:rsid w:val="005508B6"/>
    <w:rsid w:val="00550965"/>
    <w:rsid w:val="00551B3C"/>
    <w:rsid w:val="005528C7"/>
    <w:rsid w:val="005536B3"/>
    <w:rsid w:val="00554E06"/>
    <w:rsid w:val="005554F6"/>
    <w:rsid w:val="00556397"/>
    <w:rsid w:val="005573D3"/>
    <w:rsid w:val="00557D6D"/>
    <w:rsid w:val="00557EB0"/>
    <w:rsid w:val="00560407"/>
    <w:rsid w:val="005604A0"/>
    <w:rsid w:val="005604F8"/>
    <w:rsid w:val="0056237D"/>
    <w:rsid w:val="00562500"/>
    <w:rsid w:val="00562916"/>
    <w:rsid w:val="00562B60"/>
    <w:rsid w:val="00562B79"/>
    <w:rsid w:val="00563490"/>
    <w:rsid w:val="00564E83"/>
    <w:rsid w:val="00564FEA"/>
    <w:rsid w:val="005654A9"/>
    <w:rsid w:val="00565C07"/>
    <w:rsid w:val="00566B4B"/>
    <w:rsid w:val="00566C58"/>
    <w:rsid w:val="00567878"/>
    <w:rsid w:val="00567AD7"/>
    <w:rsid w:val="00567B73"/>
    <w:rsid w:val="005701E4"/>
    <w:rsid w:val="00570591"/>
    <w:rsid w:val="005705E0"/>
    <w:rsid w:val="00571509"/>
    <w:rsid w:val="00571D95"/>
    <w:rsid w:val="00571E77"/>
    <w:rsid w:val="005730DD"/>
    <w:rsid w:val="00573547"/>
    <w:rsid w:val="00574E3C"/>
    <w:rsid w:val="00575250"/>
    <w:rsid w:val="005753FD"/>
    <w:rsid w:val="005755AD"/>
    <w:rsid w:val="00576A8B"/>
    <w:rsid w:val="005775A1"/>
    <w:rsid w:val="00577E8A"/>
    <w:rsid w:val="00577EF1"/>
    <w:rsid w:val="005806E2"/>
    <w:rsid w:val="00582E3A"/>
    <w:rsid w:val="00582F44"/>
    <w:rsid w:val="005830BF"/>
    <w:rsid w:val="005834A9"/>
    <w:rsid w:val="00583B37"/>
    <w:rsid w:val="00584D5D"/>
    <w:rsid w:val="00586C38"/>
    <w:rsid w:val="0058745F"/>
    <w:rsid w:val="00587CF5"/>
    <w:rsid w:val="00590E8E"/>
    <w:rsid w:val="00590F30"/>
    <w:rsid w:val="00591670"/>
    <w:rsid w:val="00591FA2"/>
    <w:rsid w:val="0059204F"/>
    <w:rsid w:val="005931B6"/>
    <w:rsid w:val="005940C3"/>
    <w:rsid w:val="00594174"/>
    <w:rsid w:val="00594435"/>
    <w:rsid w:val="00595E29"/>
    <w:rsid w:val="00596420"/>
    <w:rsid w:val="0059665D"/>
    <w:rsid w:val="00597226"/>
    <w:rsid w:val="005978F5"/>
    <w:rsid w:val="00597B41"/>
    <w:rsid w:val="00597C2E"/>
    <w:rsid w:val="005A04A8"/>
    <w:rsid w:val="005A0547"/>
    <w:rsid w:val="005A0CE9"/>
    <w:rsid w:val="005A1655"/>
    <w:rsid w:val="005A18F5"/>
    <w:rsid w:val="005A265B"/>
    <w:rsid w:val="005A2D67"/>
    <w:rsid w:val="005A3215"/>
    <w:rsid w:val="005A33FA"/>
    <w:rsid w:val="005A4732"/>
    <w:rsid w:val="005A5DF8"/>
    <w:rsid w:val="005A66FF"/>
    <w:rsid w:val="005A740E"/>
    <w:rsid w:val="005A784B"/>
    <w:rsid w:val="005A7868"/>
    <w:rsid w:val="005A7A40"/>
    <w:rsid w:val="005B004F"/>
    <w:rsid w:val="005B0752"/>
    <w:rsid w:val="005B0A2A"/>
    <w:rsid w:val="005B12E0"/>
    <w:rsid w:val="005B29D6"/>
    <w:rsid w:val="005B2A81"/>
    <w:rsid w:val="005B2F6A"/>
    <w:rsid w:val="005B3B7F"/>
    <w:rsid w:val="005B3E1C"/>
    <w:rsid w:val="005B4177"/>
    <w:rsid w:val="005B44EE"/>
    <w:rsid w:val="005B450F"/>
    <w:rsid w:val="005B471D"/>
    <w:rsid w:val="005B4950"/>
    <w:rsid w:val="005B6256"/>
    <w:rsid w:val="005B69FA"/>
    <w:rsid w:val="005B7FAA"/>
    <w:rsid w:val="005C0D90"/>
    <w:rsid w:val="005C145F"/>
    <w:rsid w:val="005C17A9"/>
    <w:rsid w:val="005C22BE"/>
    <w:rsid w:val="005C2773"/>
    <w:rsid w:val="005C3352"/>
    <w:rsid w:val="005C374C"/>
    <w:rsid w:val="005C420D"/>
    <w:rsid w:val="005C53CB"/>
    <w:rsid w:val="005C5435"/>
    <w:rsid w:val="005C5FB0"/>
    <w:rsid w:val="005C6B4A"/>
    <w:rsid w:val="005C7522"/>
    <w:rsid w:val="005C7E31"/>
    <w:rsid w:val="005D005C"/>
    <w:rsid w:val="005D00BB"/>
    <w:rsid w:val="005D0254"/>
    <w:rsid w:val="005D1FF0"/>
    <w:rsid w:val="005D2994"/>
    <w:rsid w:val="005D3D7E"/>
    <w:rsid w:val="005D4733"/>
    <w:rsid w:val="005D48AF"/>
    <w:rsid w:val="005D49EA"/>
    <w:rsid w:val="005D4D35"/>
    <w:rsid w:val="005D50F9"/>
    <w:rsid w:val="005D60C8"/>
    <w:rsid w:val="005D6786"/>
    <w:rsid w:val="005D6E60"/>
    <w:rsid w:val="005D79F3"/>
    <w:rsid w:val="005E0693"/>
    <w:rsid w:val="005E0A15"/>
    <w:rsid w:val="005E0F94"/>
    <w:rsid w:val="005E1480"/>
    <w:rsid w:val="005E14E4"/>
    <w:rsid w:val="005E23CA"/>
    <w:rsid w:val="005E2D62"/>
    <w:rsid w:val="005E3F13"/>
    <w:rsid w:val="005E45D2"/>
    <w:rsid w:val="005E4BF6"/>
    <w:rsid w:val="005E60D5"/>
    <w:rsid w:val="005E64BF"/>
    <w:rsid w:val="005E6C70"/>
    <w:rsid w:val="005E7503"/>
    <w:rsid w:val="005F0292"/>
    <w:rsid w:val="005F0425"/>
    <w:rsid w:val="005F1264"/>
    <w:rsid w:val="005F2CBB"/>
    <w:rsid w:val="005F42E8"/>
    <w:rsid w:val="005F4CAF"/>
    <w:rsid w:val="005F5A9B"/>
    <w:rsid w:val="005F60C5"/>
    <w:rsid w:val="005F653D"/>
    <w:rsid w:val="005F75D7"/>
    <w:rsid w:val="005F7A8D"/>
    <w:rsid w:val="0060033B"/>
    <w:rsid w:val="0060105E"/>
    <w:rsid w:val="00601CE1"/>
    <w:rsid w:val="00602390"/>
    <w:rsid w:val="00602C39"/>
    <w:rsid w:val="00602F49"/>
    <w:rsid w:val="00602F79"/>
    <w:rsid w:val="006033D8"/>
    <w:rsid w:val="00603C66"/>
    <w:rsid w:val="00604C42"/>
    <w:rsid w:val="00605604"/>
    <w:rsid w:val="00605C52"/>
    <w:rsid w:val="00605F66"/>
    <w:rsid w:val="006065E8"/>
    <w:rsid w:val="00607F5A"/>
    <w:rsid w:val="0061047D"/>
    <w:rsid w:val="0061085A"/>
    <w:rsid w:val="006114DF"/>
    <w:rsid w:val="0061153E"/>
    <w:rsid w:val="00611A90"/>
    <w:rsid w:val="00611DA9"/>
    <w:rsid w:val="006126A6"/>
    <w:rsid w:val="00612D0A"/>
    <w:rsid w:val="0061387F"/>
    <w:rsid w:val="00613A79"/>
    <w:rsid w:val="0061433F"/>
    <w:rsid w:val="00614D53"/>
    <w:rsid w:val="00615A2B"/>
    <w:rsid w:val="00615B8E"/>
    <w:rsid w:val="006162BB"/>
    <w:rsid w:val="00616DAE"/>
    <w:rsid w:val="006178F6"/>
    <w:rsid w:val="00620282"/>
    <w:rsid w:val="00620A94"/>
    <w:rsid w:val="006210A8"/>
    <w:rsid w:val="006213D0"/>
    <w:rsid w:val="00621F5C"/>
    <w:rsid w:val="006225C2"/>
    <w:rsid w:val="006225DC"/>
    <w:rsid w:val="00623076"/>
    <w:rsid w:val="0062320A"/>
    <w:rsid w:val="0062329A"/>
    <w:rsid w:val="00623C32"/>
    <w:rsid w:val="0062480A"/>
    <w:rsid w:val="00624A05"/>
    <w:rsid w:val="00624D8D"/>
    <w:rsid w:val="00624EBA"/>
    <w:rsid w:val="00625BB4"/>
    <w:rsid w:val="00625CE0"/>
    <w:rsid w:val="006267CE"/>
    <w:rsid w:val="00626CAC"/>
    <w:rsid w:val="006274BE"/>
    <w:rsid w:val="00630684"/>
    <w:rsid w:val="00630D63"/>
    <w:rsid w:val="006316C9"/>
    <w:rsid w:val="00632990"/>
    <w:rsid w:val="00632E3B"/>
    <w:rsid w:val="006330ED"/>
    <w:rsid w:val="00633D57"/>
    <w:rsid w:val="00634487"/>
    <w:rsid w:val="00634B6E"/>
    <w:rsid w:val="00634DE2"/>
    <w:rsid w:val="00635285"/>
    <w:rsid w:val="00635E75"/>
    <w:rsid w:val="00635FEF"/>
    <w:rsid w:val="00636982"/>
    <w:rsid w:val="00636DFE"/>
    <w:rsid w:val="00637345"/>
    <w:rsid w:val="006373AA"/>
    <w:rsid w:val="006401CA"/>
    <w:rsid w:val="00641587"/>
    <w:rsid w:val="006428E3"/>
    <w:rsid w:val="0064301E"/>
    <w:rsid w:val="00643EDE"/>
    <w:rsid w:val="006445E2"/>
    <w:rsid w:val="0064505D"/>
    <w:rsid w:val="00645382"/>
    <w:rsid w:val="00645BB1"/>
    <w:rsid w:val="006466A1"/>
    <w:rsid w:val="006469FB"/>
    <w:rsid w:val="006475A6"/>
    <w:rsid w:val="00647636"/>
    <w:rsid w:val="00647AAF"/>
    <w:rsid w:val="00647BD9"/>
    <w:rsid w:val="00650A30"/>
    <w:rsid w:val="00650E19"/>
    <w:rsid w:val="00651B61"/>
    <w:rsid w:val="006522BA"/>
    <w:rsid w:val="00652550"/>
    <w:rsid w:val="00652615"/>
    <w:rsid w:val="00655A19"/>
    <w:rsid w:val="00656129"/>
    <w:rsid w:val="00656A82"/>
    <w:rsid w:val="00656D67"/>
    <w:rsid w:val="006610D3"/>
    <w:rsid w:val="00662207"/>
    <w:rsid w:val="00662453"/>
    <w:rsid w:val="0066299E"/>
    <w:rsid w:val="00662AE0"/>
    <w:rsid w:val="00662D09"/>
    <w:rsid w:val="00662D12"/>
    <w:rsid w:val="00663004"/>
    <w:rsid w:val="006631F9"/>
    <w:rsid w:val="00664F5C"/>
    <w:rsid w:val="0066516C"/>
    <w:rsid w:val="00666307"/>
    <w:rsid w:val="00666509"/>
    <w:rsid w:val="00666D32"/>
    <w:rsid w:val="00667549"/>
    <w:rsid w:val="0066766F"/>
    <w:rsid w:val="00667690"/>
    <w:rsid w:val="00667BB0"/>
    <w:rsid w:val="00667E42"/>
    <w:rsid w:val="006700D2"/>
    <w:rsid w:val="0067030A"/>
    <w:rsid w:val="00670CE8"/>
    <w:rsid w:val="00670D06"/>
    <w:rsid w:val="0067130E"/>
    <w:rsid w:val="006718E2"/>
    <w:rsid w:val="00671E89"/>
    <w:rsid w:val="006721C8"/>
    <w:rsid w:val="0067242E"/>
    <w:rsid w:val="006730F3"/>
    <w:rsid w:val="0067326A"/>
    <w:rsid w:val="00673595"/>
    <w:rsid w:val="00673698"/>
    <w:rsid w:val="00673E6F"/>
    <w:rsid w:val="006752B3"/>
    <w:rsid w:val="00675A0A"/>
    <w:rsid w:val="00675A61"/>
    <w:rsid w:val="00676710"/>
    <w:rsid w:val="00677ED6"/>
    <w:rsid w:val="00680F34"/>
    <w:rsid w:val="00681D2D"/>
    <w:rsid w:val="00682512"/>
    <w:rsid w:val="00682CAB"/>
    <w:rsid w:val="00683CBE"/>
    <w:rsid w:val="00684546"/>
    <w:rsid w:val="00686C56"/>
    <w:rsid w:val="00686C68"/>
    <w:rsid w:val="006870D7"/>
    <w:rsid w:val="006875D1"/>
    <w:rsid w:val="0068768A"/>
    <w:rsid w:val="0069168A"/>
    <w:rsid w:val="0069183D"/>
    <w:rsid w:val="00691C99"/>
    <w:rsid w:val="00691CBF"/>
    <w:rsid w:val="00692112"/>
    <w:rsid w:val="00693156"/>
    <w:rsid w:val="006937AB"/>
    <w:rsid w:val="00694881"/>
    <w:rsid w:val="00694A99"/>
    <w:rsid w:val="0069531D"/>
    <w:rsid w:val="006954B8"/>
    <w:rsid w:val="006959A8"/>
    <w:rsid w:val="0069624E"/>
    <w:rsid w:val="006962B7"/>
    <w:rsid w:val="00696371"/>
    <w:rsid w:val="00697318"/>
    <w:rsid w:val="006A0356"/>
    <w:rsid w:val="006A076E"/>
    <w:rsid w:val="006A0F12"/>
    <w:rsid w:val="006A25D1"/>
    <w:rsid w:val="006A31F9"/>
    <w:rsid w:val="006A339C"/>
    <w:rsid w:val="006A428F"/>
    <w:rsid w:val="006A4F78"/>
    <w:rsid w:val="006A6529"/>
    <w:rsid w:val="006A66BB"/>
    <w:rsid w:val="006A7CFE"/>
    <w:rsid w:val="006A7F24"/>
    <w:rsid w:val="006B1852"/>
    <w:rsid w:val="006B1968"/>
    <w:rsid w:val="006B198F"/>
    <w:rsid w:val="006B1FF4"/>
    <w:rsid w:val="006B207D"/>
    <w:rsid w:val="006B2A35"/>
    <w:rsid w:val="006B2DA3"/>
    <w:rsid w:val="006B36CB"/>
    <w:rsid w:val="006B3EFF"/>
    <w:rsid w:val="006B40E2"/>
    <w:rsid w:val="006B4A1D"/>
    <w:rsid w:val="006B4DF4"/>
    <w:rsid w:val="006B55CC"/>
    <w:rsid w:val="006B5B92"/>
    <w:rsid w:val="006B6A97"/>
    <w:rsid w:val="006B6CB6"/>
    <w:rsid w:val="006B6E57"/>
    <w:rsid w:val="006B7A09"/>
    <w:rsid w:val="006C0FBB"/>
    <w:rsid w:val="006C15F9"/>
    <w:rsid w:val="006C195A"/>
    <w:rsid w:val="006C1E1C"/>
    <w:rsid w:val="006C216A"/>
    <w:rsid w:val="006C241A"/>
    <w:rsid w:val="006C3269"/>
    <w:rsid w:val="006C3426"/>
    <w:rsid w:val="006C4C04"/>
    <w:rsid w:val="006C59B8"/>
    <w:rsid w:val="006C5D68"/>
    <w:rsid w:val="006C5E47"/>
    <w:rsid w:val="006C6954"/>
    <w:rsid w:val="006C7643"/>
    <w:rsid w:val="006D0CAE"/>
    <w:rsid w:val="006D0DE7"/>
    <w:rsid w:val="006D25E8"/>
    <w:rsid w:val="006D42EC"/>
    <w:rsid w:val="006D4654"/>
    <w:rsid w:val="006D495D"/>
    <w:rsid w:val="006D531E"/>
    <w:rsid w:val="006D6470"/>
    <w:rsid w:val="006D672C"/>
    <w:rsid w:val="006D6EA9"/>
    <w:rsid w:val="006E014D"/>
    <w:rsid w:val="006E13F5"/>
    <w:rsid w:val="006E1BD1"/>
    <w:rsid w:val="006E21E5"/>
    <w:rsid w:val="006E2261"/>
    <w:rsid w:val="006E227D"/>
    <w:rsid w:val="006E251D"/>
    <w:rsid w:val="006E2655"/>
    <w:rsid w:val="006E363C"/>
    <w:rsid w:val="006E3DB8"/>
    <w:rsid w:val="006E3F75"/>
    <w:rsid w:val="006E4B43"/>
    <w:rsid w:val="006E4D32"/>
    <w:rsid w:val="006E587B"/>
    <w:rsid w:val="006E58DD"/>
    <w:rsid w:val="006E5ADC"/>
    <w:rsid w:val="006E5B04"/>
    <w:rsid w:val="006E64BE"/>
    <w:rsid w:val="006E7613"/>
    <w:rsid w:val="006E7718"/>
    <w:rsid w:val="006F0FBC"/>
    <w:rsid w:val="006F1CE9"/>
    <w:rsid w:val="006F1D33"/>
    <w:rsid w:val="006F370E"/>
    <w:rsid w:val="006F41C3"/>
    <w:rsid w:val="006F4330"/>
    <w:rsid w:val="006F440F"/>
    <w:rsid w:val="006F512E"/>
    <w:rsid w:val="006F515D"/>
    <w:rsid w:val="006F5592"/>
    <w:rsid w:val="006F5A10"/>
    <w:rsid w:val="006F5A59"/>
    <w:rsid w:val="006F6598"/>
    <w:rsid w:val="006F68E8"/>
    <w:rsid w:val="00700423"/>
    <w:rsid w:val="007004E7"/>
    <w:rsid w:val="007005F1"/>
    <w:rsid w:val="00700925"/>
    <w:rsid w:val="00700B9F"/>
    <w:rsid w:val="00700EDD"/>
    <w:rsid w:val="00700F02"/>
    <w:rsid w:val="00701401"/>
    <w:rsid w:val="0070148C"/>
    <w:rsid w:val="00702135"/>
    <w:rsid w:val="00702446"/>
    <w:rsid w:val="0070255D"/>
    <w:rsid w:val="007025AA"/>
    <w:rsid w:val="00702622"/>
    <w:rsid w:val="007034EC"/>
    <w:rsid w:val="00703E3F"/>
    <w:rsid w:val="00704762"/>
    <w:rsid w:val="007047C4"/>
    <w:rsid w:val="00705604"/>
    <w:rsid w:val="00705BB6"/>
    <w:rsid w:val="00706B28"/>
    <w:rsid w:val="007075A9"/>
    <w:rsid w:val="00707C24"/>
    <w:rsid w:val="00707D44"/>
    <w:rsid w:val="007107A3"/>
    <w:rsid w:val="00710E96"/>
    <w:rsid w:val="00711B54"/>
    <w:rsid w:val="00711F66"/>
    <w:rsid w:val="00713CF4"/>
    <w:rsid w:val="00714005"/>
    <w:rsid w:val="007141A7"/>
    <w:rsid w:val="007153AF"/>
    <w:rsid w:val="007162B6"/>
    <w:rsid w:val="00716CEA"/>
    <w:rsid w:val="00716D32"/>
    <w:rsid w:val="0071728B"/>
    <w:rsid w:val="00717823"/>
    <w:rsid w:val="00717A9F"/>
    <w:rsid w:val="0072145A"/>
    <w:rsid w:val="007221EE"/>
    <w:rsid w:val="0072284E"/>
    <w:rsid w:val="00722F80"/>
    <w:rsid w:val="007230BF"/>
    <w:rsid w:val="00723226"/>
    <w:rsid w:val="00725E01"/>
    <w:rsid w:val="00726269"/>
    <w:rsid w:val="007276B3"/>
    <w:rsid w:val="00727ADA"/>
    <w:rsid w:val="007300FD"/>
    <w:rsid w:val="00730318"/>
    <w:rsid w:val="0073034C"/>
    <w:rsid w:val="00730D30"/>
    <w:rsid w:val="007313EA"/>
    <w:rsid w:val="00731553"/>
    <w:rsid w:val="00731904"/>
    <w:rsid w:val="00731AE0"/>
    <w:rsid w:val="00731B95"/>
    <w:rsid w:val="007321F6"/>
    <w:rsid w:val="0073352F"/>
    <w:rsid w:val="007344F7"/>
    <w:rsid w:val="007348FA"/>
    <w:rsid w:val="00734D9E"/>
    <w:rsid w:val="007354C7"/>
    <w:rsid w:val="00735997"/>
    <w:rsid w:val="0073599C"/>
    <w:rsid w:val="007362C0"/>
    <w:rsid w:val="00736BC1"/>
    <w:rsid w:val="0073774F"/>
    <w:rsid w:val="007377C4"/>
    <w:rsid w:val="00737A83"/>
    <w:rsid w:val="00737AF8"/>
    <w:rsid w:val="00737F2C"/>
    <w:rsid w:val="007402EE"/>
    <w:rsid w:val="00740BFC"/>
    <w:rsid w:val="00740C69"/>
    <w:rsid w:val="00741743"/>
    <w:rsid w:val="007422B1"/>
    <w:rsid w:val="00742529"/>
    <w:rsid w:val="007427C6"/>
    <w:rsid w:val="007428E4"/>
    <w:rsid w:val="00743C57"/>
    <w:rsid w:val="0074447D"/>
    <w:rsid w:val="00744F03"/>
    <w:rsid w:val="00746035"/>
    <w:rsid w:val="00746390"/>
    <w:rsid w:val="00746E9D"/>
    <w:rsid w:val="00747FF7"/>
    <w:rsid w:val="0075067D"/>
    <w:rsid w:val="00751DC9"/>
    <w:rsid w:val="0075348A"/>
    <w:rsid w:val="0075359F"/>
    <w:rsid w:val="00753716"/>
    <w:rsid w:val="00753819"/>
    <w:rsid w:val="007540FF"/>
    <w:rsid w:val="007552B8"/>
    <w:rsid w:val="00755330"/>
    <w:rsid w:val="0075547F"/>
    <w:rsid w:val="007557E0"/>
    <w:rsid w:val="0075667B"/>
    <w:rsid w:val="0076099E"/>
    <w:rsid w:val="007612EB"/>
    <w:rsid w:val="00762B57"/>
    <w:rsid w:val="00762B88"/>
    <w:rsid w:val="0076312F"/>
    <w:rsid w:val="00763401"/>
    <w:rsid w:val="0076393B"/>
    <w:rsid w:val="0076486B"/>
    <w:rsid w:val="00765067"/>
    <w:rsid w:val="00765870"/>
    <w:rsid w:val="00765D88"/>
    <w:rsid w:val="0076708D"/>
    <w:rsid w:val="00767717"/>
    <w:rsid w:val="007707A5"/>
    <w:rsid w:val="00770B9D"/>
    <w:rsid w:val="00770BC8"/>
    <w:rsid w:val="00770F0C"/>
    <w:rsid w:val="00771A35"/>
    <w:rsid w:val="00771AC0"/>
    <w:rsid w:val="00772289"/>
    <w:rsid w:val="00773AA3"/>
    <w:rsid w:val="00775421"/>
    <w:rsid w:val="0077562A"/>
    <w:rsid w:val="0077605A"/>
    <w:rsid w:val="00776064"/>
    <w:rsid w:val="00776986"/>
    <w:rsid w:val="00776C2F"/>
    <w:rsid w:val="00776FC7"/>
    <w:rsid w:val="00777390"/>
    <w:rsid w:val="00777B9B"/>
    <w:rsid w:val="00777E45"/>
    <w:rsid w:val="00781DB0"/>
    <w:rsid w:val="007820E2"/>
    <w:rsid w:val="0078303F"/>
    <w:rsid w:val="007846A5"/>
    <w:rsid w:val="00784836"/>
    <w:rsid w:val="00784A47"/>
    <w:rsid w:val="00784EF4"/>
    <w:rsid w:val="00785302"/>
    <w:rsid w:val="007855B6"/>
    <w:rsid w:val="00785868"/>
    <w:rsid w:val="00786B15"/>
    <w:rsid w:val="0078713F"/>
    <w:rsid w:val="007875B7"/>
    <w:rsid w:val="00790E3B"/>
    <w:rsid w:val="00790F45"/>
    <w:rsid w:val="00791141"/>
    <w:rsid w:val="00791728"/>
    <w:rsid w:val="00791810"/>
    <w:rsid w:val="00792881"/>
    <w:rsid w:val="00793932"/>
    <w:rsid w:val="00793D73"/>
    <w:rsid w:val="00793F2C"/>
    <w:rsid w:val="0079403E"/>
    <w:rsid w:val="00794840"/>
    <w:rsid w:val="00794A1E"/>
    <w:rsid w:val="007950D5"/>
    <w:rsid w:val="007960B9"/>
    <w:rsid w:val="007961AB"/>
    <w:rsid w:val="00796DC9"/>
    <w:rsid w:val="00797003"/>
    <w:rsid w:val="00797216"/>
    <w:rsid w:val="007A09C9"/>
    <w:rsid w:val="007A1E40"/>
    <w:rsid w:val="007A2728"/>
    <w:rsid w:val="007A3625"/>
    <w:rsid w:val="007A40C3"/>
    <w:rsid w:val="007A54EB"/>
    <w:rsid w:val="007A5835"/>
    <w:rsid w:val="007A6ADC"/>
    <w:rsid w:val="007A6B19"/>
    <w:rsid w:val="007A6C60"/>
    <w:rsid w:val="007A6E49"/>
    <w:rsid w:val="007A7FC7"/>
    <w:rsid w:val="007B0491"/>
    <w:rsid w:val="007B0A96"/>
    <w:rsid w:val="007B16B0"/>
    <w:rsid w:val="007B1E60"/>
    <w:rsid w:val="007B2938"/>
    <w:rsid w:val="007B3546"/>
    <w:rsid w:val="007B3EB7"/>
    <w:rsid w:val="007B42EB"/>
    <w:rsid w:val="007B458D"/>
    <w:rsid w:val="007B48F6"/>
    <w:rsid w:val="007B4BC8"/>
    <w:rsid w:val="007B5146"/>
    <w:rsid w:val="007B52C9"/>
    <w:rsid w:val="007B55EB"/>
    <w:rsid w:val="007B5D53"/>
    <w:rsid w:val="007B623D"/>
    <w:rsid w:val="007B665A"/>
    <w:rsid w:val="007B6CC4"/>
    <w:rsid w:val="007B6F5F"/>
    <w:rsid w:val="007B71A7"/>
    <w:rsid w:val="007B72B1"/>
    <w:rsid w:val="007B7839"/>
    <w:rsid w:val="007B7C98"/>
    <w:rsid w:val="007C09E9"/>
    <w:rsid w:val="007C0A73"/>
    <w:rsid w:val="007C0ACA"/>
    <w:rsid w:val="007C0EFB"/>
    <w:rsid w:val="007C169E"/>
    <w:rsid w:val="007C1AB3"/>
    <w:rsid w:val="007C2BC7"/>
    <w:rsid w:val="007C2CB7"/>
    <w:rsid w:val="007C34C8"/>
    <w:rsid w:val="007C389C"/>
    <w:rsid w:val="007C450F"/>
    <w:rsid w:val="007C4ECF"/>
    <w:rsid w:val="007C594D"/>
    <w:rsid w:val="007C5BEE"/>
    <w:rsid w:val="007C5DF0"/>
    <w:rsid w:val="007D01F9"/>
    <w:rsid w:val="007D04BC"/>
    <w:rsid w:val="007D0A52"/>
    <w:rsid w:val="007D0ED7"/>
    <w:rsid w:val="007D1301"/>
    <w:rsid w:val="007D16E9"/>
    <w:rsid w:val="007D1C00"/>
    <w:rsid w:val="007D1CBA"/>
    <w:rsid w:val="007D1EE4"/>
    <w:rsid w:val="007D2062"/>
    <w:rsid w:val="007D2561"/>
    <w:rsid w:val="007D2D2A"/>
    <w:rsid w:val="007D30ED"/>
    <w:rsid w:val="007D3389"/>
    <w:rsid w:val="007D34E7"/>
    <w:rsid w:val="007D3526"/>
    <w:rsid w:val="007D3759"/>
    <w:rsid w:val="007D52B4"/>
    <w:rsid w:val="007D559D"/>
    <w:rsid w:val="007D5B8F"/>
    <w:rsid w:val="007D5E2B"/>
    <w:rsid w:val="007D6031"/>
    <w:rsid w:val="007D6283"/>
    <w:rsid w:val="007D6865"/>
    <w:rsid w:val="007D7BBC"/>
    <w:rsid w:val="007D7E6D"/>
    <w:rsid w:val="007E0BEC"/>
    <w:rsid w:val="007E0EAF"/>
    <w:rsid w:val="007E1814"/>
    <w:rsid w:val="007E1A92"/>
    <w:rsid w:val="007E225E"/>
    <w:rsid w:val="007E23CC"/>
    <w:rsid w:val="007E2727"/>
    <w:rsid w:val="007E2C7B"/>
    <w:rsid w:val="007E2D51"/>
    <w:rsid w:val="007E3DE2"/>
    <w:rsid w:val="007E491D"/>
    <w:rsid w:val="007E5480"/>
    <w:rsid w:val="007E5852"/>
    <w:rsid w:val="007E5FF8"/>
    <w:rsid w:val="007E646A"/>
    <w:rsid w:val="007E692D"/>
    <w:rsid w:val="007E6D2D"/>
    <w:rsid w:val="007E70A3"/>
    <w:rsid w:val="007E748C"/>
    <w:rsid w:val="007F1EBB"/>
    <w:rsid w:val="007F2159"/>
    <w:rsid w:val="007F27F0"/>
    <w:rsid w:val="007F3445"/>
    <w:rsid w:val="007F38D8"/>
    <w:rsid w:val="007F44DF"/>
    <w:rsid w:val="007F5B23"/>
    <w:rsid w:val="007F5D5D"/>
    <w:rsid w:val="007F67BC"/>
    <w:rsid w:val="007F68EC"/>
    <w:rsid w:val="007F6BA7"/>
    <w:rsid w:val="0080075F"/>
    <w:rsid w:val="00801777"/>
    <w:rsid w:val="00801B7A"/>
    <w:rsid w:val="00803CA9"/>
    <w:rsid w:val="008041C0"/>
    <w:rsid w:val="00804410"/>
    <w:rsid w:val="00804942"/>
    <w:rsid w:val="00804E0F"/>
    <w:rsid w:val="00805D19"/>
    <w:rsid w:val="00805EA4"/>
    <w:rsid w:val="008072A4"/>
    <w:rsid w:val="00807F17"/>
    <w:rsid w:val="00810804"/>
    <w:rsid w:val="00810BF8"/>
    <w:rsid w:val="00811430"/>
    <w:rsid w:val="0081219D"/>
    <w:rsid w:val="00812216"/>
    <w:rsid w:val="0081289F"/>
    <w:rsid w:val="008128D8"/>
    <w:rsid w:val="008135BD"/>
    <w:rsid w:val="00813682"/>
    <w:rsid w:val="008138A7"/>
    <w:rsid w:val="0081411A"/>
    <w:rsid w:val="00814487"/>
    <w:rsid w:val="008151B0"/>
    <w:rsid w:val="008160CA"/>
    <w:rsid w:val="00817170"/>
    <w:rsid w:val="00820305"/>
    <w:rsid w:val="008225F9"/>
    <w:rsid w:val="00822BDD"/>
    <w:rsid w:val="00823474"/>
    <w:rsid w:val="00823714"/>
    <w:rsid w:val="008246B0"/>
    <w:rsid w:val="0082538F"/>
    <w:rsid w:val="008269B3"/>
    <w:rsid w:val="00826CDA"/>
    <w:rsid w:val="00827596"/>
    <w:rsid w:val="008275F3"/>
    <w:rsid w:val="00830DBE"/>
    <w:rsid w:val="008310FE"/>
    <w:rsid w:val="00831978"/>
    <w:rsid w:val="00831A05"/>
    <w:rsid w:val="00831B05"/>
    <w:rsid w:val="00831DE2"/>
    <w:rsid w:val="00832BF6"/>
    <w:rsid w:val="00832E26"/>
    <w:rsid w:val="00833494"/>
    <w:rsid w:val="00833A82"/>
    <w:rsid w:val="00834665"/>
    <w:rsid w:val="0083466D"/>
    <w:rsid w:val="008350FF"/>
    <w:rsid w:val="00835625"/>
    <w:rsid w:val="00835784"/>
    <w:rsid w:val="008357C0"/>
    <w:rsid w:val="00836313"/>
    <w:rsid w:val="0083786B"/>
    <w:rsid w:val="00837DFA"/>
    <w:rsid w:val="008406A7"/>
    <w:rsid w:val="00840870"/>
    <w:rsid w:val="00840966"/>
    <w:rsid w:val="00840DFB"/>
    <w:rsid w:val="00840F4B"/>
    <w:rsid w:val="00843975"/>
    <w:rsid w:val="008448A3"/>
    <w:rsid w:val="00844BDC"/>
    <w:rsid w:val="00847A59"/>
    <w:rsid w:val="00850C1A"/>
    <w:rsid w:val="00850C5A"/>
    <w:rsid w:val="00850D56"/>
    <w:rsid w:val="00851CD8"/>
    <w:rsid w:val="00852343"/>
    <w:rsid w:val="00852556"/>
    <w:rsid w:val="00852732"/>
    <w:rsid w:val="00853825"/>
    <w:rsid w:val="008538A7"/>
    <w:rsid w:val="008545DE"/>
    <w:rsid w:val="0085503C"/>
    <w:rsid w:val="00856445"/>
    <w:rsid w:val="0085746D"/>
    <w:rsid w:val="00860158"/>
    <w:rsid w:val="0086045B"/>
    <w:rsid w:val="00862E90"/>
    <w:rsid w:val="00863792"/>
    <w:rsid w:val="00863C2C"/>
    <w:rsid w:val="00863D4C"/>
    <w:rsid w:val="008646A1"/>
    <w:rsid w:val="00864A7C"/>
    <w:rsid w:val="008657A4"/>
    <w:rsid w:val="00865DF4"/>
    <w:rsid w:val="00867330"/>
    <w:rsid w:val="00867582"/>
    <w:rsid w:val="00867859"/>
    <w:rsid w:val="008709DD"/>
    <w:rsid w:val="00870E63"/>
    <w:rsid w:val="00870EA2"/>
    <w:rsid w:val="00872762"/>
    <w:rsid w:val="0087316C"/>
    <w:rsid w:val="00873691"/>
    <w:rsid w:val="0087638C"/>
    <w:rsid w:val="00876CCB"/>
    <w:rsid w:val="00877B56"/>
    <w:rsid w:val="00877E2C"/>
    <w:rsid w:val="0088001D"/>
    <w:rsid w:val="00881070"/>
    <w:rsid w:val="0088123B"/>
    <w:rsid w:val="00882800"/>
    <w:rsid w:val="008830A3"/>
    <w:rsid w:val="008837AB"/>
    <w:rsid w:val="00883988"/>
    <w:rsid w:val="008839E9"/>
    <w:rsid w:val="00884C00"/>
    <w:rsid w:val="00886B91"/>
    <w:rsid w:val="00886D26"/>
    <w:rsid w:val="00886DF6"/>
    <w:rsid w:val="008871A4"/>
    <w:rsid w:val="00887420"/>
    <w:rsid w:val="00887D1A"/>
    <w:rsid w:val="00890EFE"/>
    <w:rsid w:val="008911AE"/>
    <w:rsid w:val="0089179B"/>
    <w:rsid w:val="00892053"/>
    <w:rsid w:val="008923FF"/>
    <w:rsid w:val="008926E4"/>
    <w:rsid w:val="008938D2"/>
    <w:rsid w:val="00893CC4"/>
    <w:rsid w:val="008949E1"/>
    <w:rsid w:val="00894F63"/>
    <w:rsid w:val="00895563"/>
    <w:rsid w:val="00895889"/>
    <w:rsid w:val="00895B1F"/>
    <w:rsid w:val="00896196"/>
    <w:rsid w:val="008963F5"/>
    <w:rsid w:val="008A0B1A"/>
    <w:rsid w:val="008A14AA"/>
    <w:rsid w:val="008A1B23"/>
    <w:rsid w:val="008A2059"/>
    <w:rsid w:val="008A2A24"/>
    <w:rsid w:val="008A2BED"/>
    <w:rsid w:val="008A2C94"/>
    <w:rsid w:val="008A3027"/>
    <w:rsid w:val="008A3DBD"/>
    <w:rsid w:val="008A49AA"/>
    <w:rsid w:val="008A49DB"/>
    <w:rsid w:val="008A4A7F"/>
    <w:rsid w:val="008A4CAA"/>
    <w:rsid w:val="008A500E"/>
    <w:rsid w:val="008A51C6"/>
    <w:rsid w:val="008A6022"/>
    <w:rsid w:val="008A6507"/>
    <w:rsid w:val="008A6DFD"/>
    <w:rsid w:val="008A758E"/>
    <w:rsid w:val="008A7B98"/>
    <w:rsid w:val="008A7ED9"/>
    <w:rsid w:val="008B0497"/>
    <w:rsid w:val="008B13CE"/>
    <w:rsid w:val="008B1477"/>
    <w:rsid w:val="008B181E"/>
    <w:rsid w:val="008B199E"/>
    <w:rsid w:val="008B27BD"/>
    <w:rsid w:val="008B2971"/>
    <w:rsid w:val="008B2D6F"/>
    <w:rsid w:val="008B3C70"/>
    <w:rsid w:val="008B4AE3"/>
    <w:rsid w:val="008B50C1"/>
    <w:rsid w:val="008B5E09"/>
    <w:rsid w:val="008B5E5B"/>
    <w:rsid w:val="008B5E75"/>
    <w:rsid w:val="008B6E28"/>
    <w:rsid w:val="008B7071"/>
    <w:rsid w:val="008B72A6"/>
    <w:rsid w:val="008B7864"/>
    <w:rsid w:val="008B7D0E"/>
    <w:rsid w:val="008C0FDB"/>
    <w:rsid w:val="008C10AA"/>
    <w:rsid w:val="008C1293"/>
    <w:rsid w:val="008C134C"/>
    <w:rsid w:val="008C1422"/>
    <w:rsid w:val="008C259F"/>
    <w:rsid w:val="008C2657"/>
    <w:rsid w:val="008C274B"/>
    <w:rsid w:val="008C3D5E"/>
    <w:rsid w:val="008C42B7"/>
    <w:rsid w:val="008C5B49"/>
    <w:rsid w:val="008C5F50"/>
    <w:rsid w:val="008C5FEC"/>
    <w:rsid w:val="008C621D"/>
    <w:rsid w:val="008C63F0"/>
    <w:rsid w:val="008D0DB6"/>
    <w:rsid w:val="008D1B63"/>
    <w:rsid w:val="008D1FEC"/>
    <w:rsid w:val="008D333B"/>
    <w:rsid w:val="008D3D0C"/>
    <w:rsid w:val="008D438B"/>
    <w:rsid w:val="008D5445"/>
    <w:rsid w:val="008D6961"/>
    <w:rsid w:val="008D7517"/>
    <w:rsid w:val="008E0554"/>
    <w:rsid w:val="008E05FD"/>
    <w:rsid w:val="008E1072"/>
    <w:rsid w:val="008E16B3"/>
    <w:rsid w:val="008E1BE3"/>
    <w:rsid w:val="008E1D7E"/>
    <w:rsid w:val="008E3A55"/>
    <w:rsid w:val="008E4CAE"/>
    <w:rsid w:val="008E6BE3"/>
    <w:rsid w:val="008E6E33"/>
    <w:rsid w:val="008F018C"/>
    <w:rsid w:val="008F03BC"/>
    <w:rsid w:val="008F077A"/>
    <w:rsid w:val="008F0F57"/>
    <w:rsid w:val="008F180D"/>
    <w:rsid w:val="008F186C"/>
    <w:rsid w:val="008F198B"/>
    <w:rsid w:val="008F1A8D"/>
    <w:rsid w:val="008F20CB"/>
    <w:rsid w:val="008F3135"/>
    <w:rsid w:val="008F3716"/>
    <w:rsid w:val="008F38E6"/>
    <w:rsid w:val="008F47A3"/>
    <w:rsid w:val="008F4E38"/>
    <w:rsid w:val="008F64E8"/>
    <w:rsid w:val="008F6910"/>
    <w:rsid w:val="008F69D5"/>
    <w:rsid w:val="008F6F95"/>
    <w:rsid w:val="00900F77"/>
    <w:rsid w:val="00901E5E"/>
    <w:rsid w:val="00902D1E"/>
    <w:rsid w:val="00904DBA"/>
    <w:rsid w:val="00906237"/>
    <w:rsid w:val="009076A4"/>
    <w:rsid w:val="00907B75"/>
    <w:rsid w:val="00907DDD"/>
    <w:rsid w:val="00907FCE"/>
    <w:rsid w:val="00911110"/>
    <w:rsid w:val="00911381"/>
    <w:rsid w:val="009121EC"/>
    <w:rsid w:val="009122FD"/>
    <w:rsid w:val="009124D9"/>
    <w:rsid w:val="0091280D"/>
    <w:rsid w:val="00912B42"/>
    <w:rsid w:val="00912D80"/>
    <w:rsid w:val="009131B3"/>
    <w:rsid w:val="009162D6"/>
    <w:rsid w:val="009169F2"/>
    <w:rsid w:val="009200F2"/>
    <w:rsid w:val="00920E1A"/>
    <w:rsid w:val="00921728"/>
    <w:rsid w:val="009222EA"/>
    <w:rsid w:val="009231E3"/>
    <w:rsid w:val="009232AE"/>
    <w:rsid w:val="009249C0"/>
    <w:rsid w:val="00925C1C"/>
    <w:rsid w:val="00926B08"/>
    <w:rsid w:val="00926BDB"/>
    <w:rsid w:val="00927124"/>
    <w:rsid w:val="00931422"/>
    <w:rsid w:val="009327E6"/>
    <w:rsid w:val="00932A6F"/>
    <w:rsid w:val="00933DC3"/>
    <w:rsid w:val="00933FB4"/>
    <w:rsid w:val="009348B4"/>
    <w:rsid w:val="00935980"/>
    <w:rsid w:val="00935D96"/>
    <w:rsid w:val="00936125"/>
    <w:rsid w:val="009363A4"/>
    <w:rsid w:val="00936C9E"/>
    <w:rsid w:val="00937030"/>
    <w:rsid w:val="00937676"/>
    <w:rsid w:val="00937D33"/>
    <w:rsid w:val="0094049B"/>
    <w:rsid w:val="00940F50"/>
    <w:rsid w:val="00941113"/>
    <w:rsid w:val="0094146B"/>
    <w:rsid w:val="009414F3"/>
    <w:rsid w:val="009423FD"/>
    <w:rsid w:val="0094252A"/>
    <w:rsid w:val="00942926"/>
    <w:rsid w:val="00943540"/>
    <w:rsid w:val="00943AE4"/>
    <w:rsid w:val="009446E1"/>
    <w:rsid w:val="00944737"/>
    <w:rsid w:val="00944A15"/>
    <w:rsid w:val="00945656"/>
    <w:rsid w:val="009456E4"/>
    <w:rsid w:val="0094617F"/>
    <w:rsid w:val="00946287"/>
    <w:rsid w:val="00946741"/>
    <w:rsid w:val="00947059"/>
    <w:rsid w:val="00947700"/>
    <w:rsid w:val="00950535"/>
    <w:rsid w:val="009508FC"/>
    <w:rsid w:val="00950F93"/>
    <w:rsid w:val="00951D50"/>
    <w:rsid w:val="0095253A"/>
    <w:rsid w:val="00952F75"/>
    <w:rsid w:val="009539D0"/>
    <w:rsid w:val="00953DC2"/>
    <w:rsid w:val="00954468"/>
    <w:rsid w:val="00954DEA"/>
    <w:rsid w:val="00954E80"/>
    <w:rsid w:val="00957296"/>
    <w:rsid w:val="00961163"/>
    <w:rsid w:val="00961A35"/>
    <w:rsid w:val="00961F13"/>
    <w:rsid w:val="0096235D"/>
    <w:rsid w:val="00962979"/>
    <w:rsid w:val="00962C6C"/>
    <w:rsid w:val="00962E6D"/>
    <w:rsid w:val="00963F57"/>
    <w:rsid w:val="009648FB"/>
    <w:rsid w:val="00966718"/>
    <w:rsid w:val="00967B0E"/>
    <w:rsid w:val="00970732"/>
    <w:rsid w:val="009713BE"/>
    <w:rsid w:val="00971B76"/>
    <w:rsid w:val="00972618"/>
    <w:rsid w:val="00972781"/>
    <w:rsid w:val="00972920"/>
    <w:rsid w:val="00972CE3"/>
    <w:rsid w:val="009731A3"/>
    <w:rsid w:val="00973E47"/>
    <w:rsid w:val="00974A08"/>
    <w:rsid w:val="00975A90"/>
    <w:rsid w:val="00976158"/>
    <w:rsid w:val="009768A0"/>
    <w:rsid w:val="00976E09"/>
    <w:rsid w:val="0097708E"/>
    <w:rsid w:val="00980255"/>
    <w:rsid w:val="009808C5"/>
    <w:rsid w:val="0098123F"/>
    <w:rsid w:val="009812B2"/>
    <w:rsid w:val="009821A4"/>
    <w:rsid w:val="00982C46"/>
    <w:rsid w:val="00982D83"/>
    <w:rsid w:val="0098338C"/>
    <w:rsid w:val="009833F5"/>
    <w:rsid w:val="0098344F"/>
    <w:rsid w:val="009835AA"/>
    <w:rsid w:val="009835BD"/>
    <w:rsid w:val="00983701"/>
    <w:rsid w:val="00983C09"/>
    <w:rsid w:val="00983DD3"/>
    <w:rsid w:val="00984421"/>
    <w:rsid w:val="00984E99"/>
    <w:rsid w:val="00985221"/>
    <w:rsid w:val="00985C04"/>
    <w:rsid w:val="00990409"/>
    <w:rsid w:val="00991157"/>
    <w:rsid w:val="00991894"/>
    <w:rsid w:val="00991C95"/>
    <w:rsid w:val="00991EF5"/>
    <w:rsid w:val="009922BD"/>
    <w:rsid w:val="0099392D"/>
    <w:rsid w:val="00993F28"/>
    <w:rsid w:val="009947DF"/>
    <w:rsid w:val="00995737"/>
    <w:rsid w:val="009965BB"/>
    <w:rsid w:val="009969C3"/>
    <w:rsid w:val="00996D85"/>
    <w:rsid w:val="00997328"/>
    <w:rsid w:val="00997846"/>
    <w:rsid w:val="009A004D"/>
    <w:rsid w:val="009A121A"/>
    <w:rsid w:val="009A14E1"/>
    <w:rsid w:val="009A1EDE"/>
    <w:rsid w:val="009A2BF4"/>
    <w:rsid w:val="009A42F5"/>
    <w:rsid w:val="009A493F"/>
    <w:rsid w:val="009A67D1"/>
    <w:rsid w:val="009A67EE"/>
    <w:rsid w:val="009A709B"/>
    <w:rsid w:val="009A7211"/>
    <w:rsid w:val="009B0567"/>
    <w:rsid w:val="009B087A"/>
    <w:rsid w:val="009B0BB0"/>
    <w:rsid w:val="009B27B7"/>
    <w:rsid w:val="009B27C2"/>
    <w:rsid w:val="009B3001"/>
    <w:rsid w:val="009B34C4"/>
    <w:rsid w:val="009B3B78"/>
    <w:rsid w:val="009B47E7"/>
    <w:rsid w:val="009B4896"/>
    <w:rsid w:val="009B654E"/>
    <w:rsid w:val="009B6820"/>
    <w:rsid w:val="009B6A7A"/>
    <w:rsid w:val="009B6D18"/>
    <w:rsid w:val="009C04CC"/>
    <w:rsid w:val="009C1836"/>
    <w:rsid w:val="009C39A9"/>
    <w:rsid w:val="009C3EFE"/>
    <w:rsid w:val="009C4276"/>
    <w:rsid w:val="009C43CC"/>
    <w:rsid w:val="009C44A0"/>
    <w:rsid w:val="009C5A51"/>
    <w:rsid w:val="009C6075"/>
    <w:rsid w:val="009C6125"/>
    <w:rsid w:val="009C61F2"/>
    <w:rsid w:val="009C68FE"/>
    <w:rsid w:val="009C69CD"/>
    <w:rsid w:val="009C7516"/>
    <w:rsid w:val="009D0354"/>
    <w:rsid w:val="009D078F"/>
    <w:rsid w:val="009D19E6"/>
    <w:rsid w:val="009D1E70"/>
    <w:rsid w:val="009D3211"/>
    <w:rsid w:val="009D3579"/>
    <w:rsid w:val="009D37D5"/>
    <w:rsid w:val="009D3D69"/>
    <w:rsid w:val="009D47D3"/>
    <w:rsid w:val="009D4904"/>
    <w:rsid w:val="009D552A"/>
    <w:rsid w:val="009D5BE7"/>
    <w:rsid w:val="009D5DF0"/>
    <w:rsid w:val="009D6788"/>
    <w:rsid w:val="009D71FE"/>
    <w:rsid w:val="009E0243"/>
    <w:rsid w:val="009E061B"/>
    <w:rsid w:val="009E094E"/>
    <w:rsid w:val="009E24D5"/>
    <w:rsid w:val="009E25BB"/>
    <w:rsid w:val="009E288F"/>
    <w:rsid w:val="009E28A8"/>
    <w:rsid w:val="009E3359"/>
    <w:rsid w:val="009E35E2"/>
    <w:rsid w:val="009E36A1"/>
    <w:rsid w:val="009E4291"/>
    <w:rsid w:val="009E4CA2"/>
    <w:rsid w:val="009E4FAB"/>
    <w:rsid w:val="009E536F"/>
    <w:rsid w:val="009E6472"/>
    <w:rsid w:val="009E7824"/>
    <w:rsid w:val="009E7F14"/>
    <w:rsid w:val="009F0027"/>
    <w:rsid w:val="009F194C"/>
    <w:rsid w:val="009F19B7"/>
    <w:rsid w:val="009F1C54"/>
    <w:rsid w:val="009F1D74"/>
    <w:rsid w:val="009F2D97"/>
    <w:rsid w:val="009F3DF6"/>
    <w:rsid w:val="009F41B0"/>
    <w:rsid w:val="009F5105"/>
    <w:rsid w:val="009F60C0"/>
    <w:rsid w:val="009F633C"/>
    <w:rsid w:val="009F7E4E"/>
    <w:rsid w:val="00A00840"/>
    <w:rsid w:val="00A01C78"/>
    <w:rsid w:val="00A02141"/>
    <w:rsid w:val="00A0229C"/>
    <w:rsid w:val="00A0277D"/>
    <w:rsid w:val="00A02F82"/>
    <w:rsid w:val="00A038DD"/>
    <w:rsid w:val="00A03D54"/>
    <w:rsid w:val="00A03DB8"/>
    <w:rsid w:val="00A0430A"/>
    <w:rsid w:val="00A04572"/>
    <w:rsid w:val="00A04725"/>
    <w:rsid w:val="00A0510D"/>
    <w:rsid w:val="00A05CDF"/>
    <w:rsid w:val="00A05DFC"/>
    <w:rsid w:val="00A073BB"/>
    <w:rsid w:val="00A0790D"/>
    <w:rsid w:val="00A10739"/>
    <w:rsid w:val="00A10A30"/>
    <w:rsid w:val="00A10A3E"/>
    <w:rsid w:val="00A116A2"/>
    <w:rsid w:val="00A117C4"/>
    <w:rsid w:val="00A11C09"/>
    <w:rsid w:val="00A11C52"/>
    <w:rsid w:val="00A11D2A"/>
    <w:rsid w:val="00A12035"/>
    <w:rsid w:val="00A12063"/>
    <w:rsid w:val="00A12119"/>
    <w:rsid w:val="00A12B55"/>
    <w:rsid w:val="00A12EAC"/>
    <w:rsid w:val="00A12EE9"/>
    <w:rsid w:val="00A14067"/>
    <w:rsid w:val="00A1417E"/>
    <w:rsid w:val="00A14A34"/>
    <w:rsid w:val="00A153DC"/>
    <w:rsid w:val="00A15B1D"/>
    <w:rsid w:val="00A15D11"/>
    <w:rsid w:val="00A1658D"/>
    <w:rsid w:val="00A16AD1"/>
    <w:rsid w:val="00A1754A"/>
    <w:rsid w:val="00A17DC8"/>
    <w:rsid w:val="00A205AD"/>
    <w:rsid w:val="00A2068E"/>
    <w:rsid w:val="00A20F60"/>
    <w:rsid w:val="00A2166E"/>
    <w:rsid w:val="00A217FF"/>
    <w:rsid w:val="00A219EA"/>
    <w:rsid w:val="00A22548"/>
    <w:rsid w:val="00A22606"/>
    <w:rsid w:val="00A22F4F"/>
    <w:rsid w:val="00A22F8F"/>
    <w:rsid w:val="00A230A4"/>
    <w:rsid w:val="00A23209"/>
    <w:rsid w:val="00A2349A"/>
    <w:rsid w:val="00A2389E"/>
    <w:rsid w:val="00A23F7D"/>
    <w:rsid w:val="00A23F98"/>
    <w:rsid w:val="00A2504A"/>
    <w:rsid w:val="00A252AC"/>
    <w:rsid w:val="00A256F5"/>
    <w:rsid w:val="00A25E30"/>
    <w:rsid w:val="00A26244"/>
    <w:rsid w:val="00A262E8"/>
    <w:rsid w:val="00A27D9B"/>
    <w:rsid w:val="00A27F11"/>
    <w:rsid w:val="00A30202"/>
    <w:rsid w:val="00A31B49"/>
    <w:rsid w:val="00A31C02"/>
    <w:rsid w:val="00A32016"/>
    <w:rsid w:val="00A33176"/>
    <w:rsid w:val="00A33971"/>
    <w:rsid w:val="00A34460"/>
    <w:rsid w:val="00A34525"/>
    <w:rsid w:val="00A353F1"/>
    <w:rsid w:val="00A35AB9"/>
    <w:rsid w:val="00A36ECD"/>
    <w:rsid w:val="00A36F95"/>
    <w:rsid w:val="00A379D5"/>
    <w:rsid w:val="00A37FED"/>
    <w:rsid w:val="00A4081D"/>
    <w:rsid w:val="00A42310"/>
    <w:rsid w:val="00A42B4D"/>
    <w:rsid w:val="00A42DED"/>
    <w:rsid w:val="00A43147"/>
    <w:rsid w:val="00A436FD"/>
    <w:rsid w:val="00A445CC"/>
    <w:rsid w:val="00A4480E"/>
    <w:rsid w:val="00A45ACE"/>
    <w:rsid w:val="00A46688"/>
    <w:rsid w:val="00A46883"/>
    <w:rsid w:val="00A47718"/>
    <w:rsid w:val="00A4781C"/>
    <w:rsid w:val="00A50DE9"/>
    <w:rsid w:val="00A50E20"/>
    <w:rsid w:val="00A52527"/>
    <w:rsid w:val="00A528AF"/>
    <w:rsid w:val="00A52C6B"/>
    <w:rsid w:val="00A52F04"/>
    <w:rsid w:val="00A538F5"/>
    <w:rsid w:val="00A53E04"/>
    <w:rsid w:val="00A564E8"/>
    <w:rsid w:val="00A568C1"/>
    <w:rsid w:val="00A569B3"/>
    <w:rsid w:val="00A56BF1"/>
    <w:rsid w:val="00A57888"/>
    <w:rsid w:val="00A60CAD"/>
    <w:rsid w:val="00A61B7E"/>
    <w:rsid w:val="00A61CF6"/>
    <w:rsid w:val="00A61E9D"/>
    <w:rsid w:val="00A6241D"/>
    <w:rsid w:val="00A63603"/>
    <w:rsid w:val="00A63CDA"/>
    <w:rsid w:val="00A6451D"/>
    <w:rsid w:val="00A647FC"/>
    <w:rsid w:val="00A64D0E"/>
    <w:rsid w:val="00A65AA8"/>
    <w:rsid w:val="00A65B6D"/>
    <w:rsid w:val="00A667E8"/>
    <w:rsid w:val="00A67859"/>
    <w:rsid w:val="00A67E09"/>
    <w:rsid w:val="00A70A1D"/>
    <w:rsid w:val="00A70DA3"/>
    <w:rsid w:val="00A7120B"/>
    <w:rsid w:val="00A714EA"/>
    <w:rsid w:val="00A72342"/>
    <w:rsid w:val="00A728DF"/>
    <w:rsid w:val="00A73CA5"/>
    <w:rsid w:val="00A74085"/>
    <w:rsid w:val="00A75983"/>
    <w:rsid w:val="00A75F5C"/>
    <w:rsid w:val="00A7653B"/>
    <w:rsid w:val="00A7655B"/>
    <w:rsid w:val="00A76C0B"/>
    <w:rsid w:val="00A76D36"/>
    <w:rsid w:val="00A77378"/>
    <w:rsid w:val="00A779B7"/>
    <w:rsid w:val="00A801D5"/>
    <w:rsid w:val="00A80D0D"/>
    <w:rsid w:val="00A81B75"/>
    <w:rsid w:val="00A81EEE"/>
    <w:rsid w:val="00A84538"/>
    <w:rsid w:val="00A84690"/>
    <w:rsid w:val="00A8470F"/>
    <w:rsid w:val="00A84D6F"/>
    <w:rsid w:val="00A85850"/>
    <w:rsid w:val="00A85A8D"/>
    <w:rsid w:val="00A85CD3"/>
    <w:rsid w:val="00A87903"/>
    <w:rsid w:val="00A87F7C"/>
    <w:rsid w:val="00A91E11"/>
    <w:rsid w:val="00A9203D"/>
    <w:rsid w:val="00A923A1"/>
    <w:rsid w:val="00A924CB"/>
    <w:rsid w:val="00A92BB0"/>
    <w:rsid w:val="00A92E4D"/>
    <w:rsid w:val="00A93324"/>
    <w:rsid w:val="00A933E8"/>
    <w:rsid w:val="00A94A67"/>
    <w:rsid w:val="00A954A4"/>
    <w:rsid w:val="00A95B06"/>
    <w:rsid w:val="00A971DC"/>
    <w:rsid w:val="00A97445"/>
    <w:rsid w:val="00AA252A"/>
    <w:rsid w:val="00AA2D8D"/>
    <w:rsid w:val="00AA3586"/>
    <w:rsid w:val="00AA39B5"/>
    <w:rsid w:val="00AA451F"/>
    <w:rsid w:val="00AA4688"/>
    <w:rsid w:val="00AA46C8"/>
    <w:rsid w:val="00AA47D5"/>
    <w:rsid w:val="00AA4962"/>
    <w:rsid w:val="00AA4DE7"/>
    <w:rsid w:val="00AA4F63"/>
    <w:rsid w:val="00AA555C"/>
    <w:rsid w:val="00AA5701"/>
    <w:rsid w:val="00AA59CB"/>
    <w:rsid w:val="00AA6B11"/>
    <w:rsid w:val="00AA6BFE"/>
    <w:rsid w:val="00AA7DEF"/>
    <w:rsid w:val="00AA7F41"/>
    <w:rsid w:val="00AB0B88"/>
    <w:rsid w:val="00AB13F6"/>
    <w:rsid w:val="00AB1FE3"/>
    <w:rsid w:val="00AB2C89"/>
    <w:rsid w:val="00AB2E0C"/>
    <w:rsid w:val="00AB30C7"/>
    <w:rsid w:val="00AB34BF"/>
    <w:rsid w:val="00AB4B71"/>
    <w:rsid w:val="00AB51D1"/>
    <w:rsid w:val="00AB5391"/>
    <w:rsid w:val="00AB576B"/>
    <w:rsid w:val="00AB57FE"/>
    <w:rsid w:val="00AB5FED"/>
    <w:rsid w:val="00AB6BA6"/>
    <w:rsid w:val="00AB76BD"/>
    <w:rsid w:val="00AC0E5A"/>
    <w:rsid w:val="00AC123C"/>
    <w:rsid w:val="00AC28E0"/>
    <w:rsid w:val="00AC2B2B"/>
    <w:rsid w:val="00AC38DD"/>
    <w:rsid w:val="00AC3A8D"/>
    <w:rsid w:val="00AC433C"/>
    <w:rsid w:val="00AC71E2"/>
    <w:rsid w:val="00AC762B"/>
    <w:rsid w:val="00AC7CD6"/>
    <w:rsid w:val="00AD077C"/>
    <w:rsid w:val="00AD07DE"/>
    <w:rsid w:val="00AD15B0"/>
    <w:rsid w:val="00AD2CD6"/>
    <w:rsid w:val="00AD4DA2"/>
    <w:rsid w:val="00AD5B54"/>
    <w:rsid w:val="00AD5C48"/>
    <w:rsid w:val="00AD5DDE"/>
    <w:rsid w:val="00AD61FB"/>
    <w:rsid w:val="00AD6D84"/>
    <w:rsid w:val="00AD7BB5"/>
    <w:rsid w:val="00AE0E82"/>
    <w:rsid w:val="00AE131D"/>
    <w:rsid w:val="00AE1370"/>
    <w:rsid w:val="00AE1804"/>
    <w:rsid w:val="00AE316A"/>
    <w:rsid w:val="00AE4F6F"/>
    <w:rsid w:val="00AE51B4"/>
    <w:rsid w:val="00AE623C"/>
    <w:rsid w:val="00AE6B18"/>
    <w:rsid w:val="00AE6BD2"/>
    <w:rsid w:val="00AE7431"/>
    <w:rsid w:val="00AE7973"/>
    <w:rsid w:val="00AE7B23"/>
    <w:rsid w:val="00AF1208"/>
    <w:rsid w:val="00AF167B"/>
    <w:rsid w:val="00AF214A"/>
    <w:rsid w:val="00AF3BC9"/>
    <w:rsid w:val="00AF3DD4"/>
    <w:rsid w:val="00AF3F89"/>
    <w:rsid w:val="00AF4E46"/>
    <w:rsid w:val="00AF5054"/>
    <w:rsid w:val="00AF550E"/>
    <w:rsid w:val="00AF6220"/>
    <w:rsid w:val="00AF6D24"/>
    <w:rsid w:val="00B00132"/>
    <w:rsid w:val="00B004E0"/>
    <w:rsid w:val="00B00790"/>
    <w:rsid w:val="00B007FE"/>
    <w:rsid w:val="00B00931"/>
    <w:rsid w:val="00B00D19"/>
    <w:rsid w:val="00B01976"/>
    <w:rsid w:val="00B01BD2"/>
    <w:rsid w:val="00B02EC0"/>
    <w:rsid w:val="00B0350B"/>
    <w:rsid w:val="00B046BB"/>
    <w:rsid w:val="00B0483F"/>
    <w:rsid w:val="00B04CBB"/>
    <w:rsid w:val="00B052CC"/>
    <w:rsid w:val="00B05A3F"/>
    <w:rsid w:val="00B05D58"/>
    <w:rsid w:val="00B06075"/>
    <w:rsid w:val="00B063AA"/>
    <w:rsid w:val="00B06EDC"/>
    <w:rsid w:val="00B07766"/>
    <w:rsid w:val="00B07850"/>
    <w:rsid w:val="00B1029D"/>
    <w:rsid w:val="00B10978"/>
    <w:rsid w:val="00B111A6"/>
    <w:rsid w:val="00B1142D"/>
    <w:rsid w:val="00B11AA8"/>
    <w:rsid w:val="00B139C8"/>
    <w:rsid w:val="00B13E2A"/>
    <w:rsid w:val="00B13E4B"/>
    <w:rsid w:val="00B14602"/>
    <w:rsid w:val="00B14744"/>
    <w:rsid w:val="00B15A80"/>
    <w:rsid w:val="00B15BD0"/>
    <w:rsid w:val="00B15C74"/>
    <w:rsid w:val="00B17063"/>
    <w:rsid w:val="00B173AF"/>
    <w:rsid w:val="00B177DE"/>
    <w:rsid w:val="00B201EA"/>
    <w:rsid w:val="00B21086"/>
    <w:rsid w:val="00B21E68"/>
    <w:rsid w:val="00B235AA"/>
    <w:rsid w:val="00B238A3"/>
    <w:rsid w:val="00B23F10"/>
    <w:rsid w:val="00B24166"/>
    <w:rsid w:val="00B24213"/>
    <w:rsid w:val="00B249C6"/>
    <w:rsid w:val="00B26231"/>
    <w:rsid w:val="00B26280"/>
    <w:rsid w:val="00B26961"/>
    <w:rsid w:val="00B26A7A"/>
    <w:rsid w:val="00B2736B"/>
    <w:rsid w:val="00B2759A"/>
    <w:rsid w:val="00B27CB5"/>
    <w:rsid w:val="00B27DBD"/>
    <w:rsid w:val="00B30E30"/>
    <w:rsid w:val="00B30E77"/>
    <w:rsid w:val="00B31A17"/>
    <w:rsid w:val="00B31EC9"/>
    <w:rsid w:val="00B32931"/>
    <w:rsid w:val="00B329C8"/>
    <w:rsid w:val="00B32F48"/>
    <w:rsid w:val="00B32FB9"/>
    <w:rsid w:val="00B33102"/>
    <w:rsid w:val="00B334D0"/>
    <w:rsid w:val="00B33A03"/>
    <w:rsid w:val="00B33C64"/>
    <w:rsid w:val="00B340F0"/>
    <w:rsid w:val="00B34136"/>
    <w:rsid w:val="00B350BF"/>
    <w:rsid w:val="00B35EA4"/>
    <w:rsid w:val="00B36031"/>
    <w:rsid w:val="00B3680C"/>
    <w:rsid w:val="00B37627"/>
    <w:rsid w:val="00B37826"/>
    <w:rsid w:val="00B40518"/>
    <w:rsid w:val="00B40E06"/>
    <w:rsid w:val="00B40FAF"/>
    <w:rsid w:val="00B41DCF"/>
    <w:rsid w:val="00B43048"/>
    <w:rsid w:val="00B43F27"/>
    <w:rsid w:val="00B44085"/>
    <w:rsid w:val="00B4448E"/>
    <w:rsid w:val="00B44DBD"/>
    <w:rsid w:val="00B45DC6"/>
    <w:rsid w:val="00B46440"/>
    <w:rsid w:val="00B46B71"/>
    <w:rsid w:val="00B46D4F"/>
    <w:rsid w:val="00B479AC"/>
    <w:rsid w:val="00B5023A"/>
    <w:rsid w:val="00B5038D"/>
    <w:rsid w:val="00B50586"/>
    <w:rsid w:val="00B506B8"/>
    <w:rsid w:val="00B513AA"/>
    <w:rsid w:val="00B514DB"/>
    <w:rsid w:val="00B51739"/>
    <w:rsid w:val="00B517D6"/>
    <w:rsid w:val="00B5213D"/>
    <w:rsid w:val="00B522B8"/>
    <w:rsid w:val="00B52BDB"/>
    <w:rsid w:val="00B52CB7"/>
    <w:rsid w:val="00B52E4E"/>
    <w:rsid w:val="00B5452E"/>
    <w:rsid w:val="00B54E47"/>
    <w:rsid w:val="00B55043"/>
    <w:rsid w:val="00B55485"/>
    <w:rsid w:val="00B5596F"/>
    <w:rsid w:val="00B560C6"/>
    <w:rsid w:val="00B57BD0"/>
    <w:rsid w:val="00B57E53"/>
    <w:rsid w:val="00B60842"/>
    <w:rsid w:val="00B60E3F"/>
    <w:rsid w:val="00B61EE8"/>
    <w:rsid w:val="00B6229E"/>
    <w:rsid w:val="00B62430"/>
    <w:rsid w:val="00B62F07"/>
    <w:rsid w:val="00B63050"/>
    <w:rsid w:val="00B63AD8"/>
    <w:rsid w:val="00B64642"/>
    <w:rsid w:val="00B64A9B"/>
    <w:rsid w:val="00B65708"/>
    <w:rsid w:val="00B65CBD"/>
    <w:rsid w:val="00B661E9"/>
    <w:rsid w:val="00B674DD"/>
    <w:rsid w:val="00B67D25"/>
    <w:rsid w:val="00B67D86"/>
    <w:rsid w:val="00B720DC"/>
    <w:rsid w:val="00B72F72"/>
    <w:rsid w:val="00B732C4"/>
    <w:rsid w:val="00B7351E"/>
    <w:rsid w:val="00B73E37"/>
    <w:rsid w:val="00B75BB0"/>
    <w:rsid w:val="00B75C1B"/>
    <w:rsid w:val="00B761E0"/>
    <w:rsid w:val="00B76BFF"/>
    <w:rsid w:val="00B77129"/>
    <w:rsid w:val="00B777A4"/>
    <w:rsid w:val="00B77980"/>
    <w:rsid w:val="00B77BDF"/>
    <w:rsid w:val="00B80215"/>
    <w:rsid w:val="00B80393"/>
    <w:rsid w:val="00B80504"/>
    <w:rsid w:val="00B80980"/>
    <w:rsid w:val="00B80B4C"/>
    <w:rsid w:val="00B81018"/>
    <w:rsid w:val="00B81BFD"/>
    <w:rsid w:val="00B81C59"/>
    <w:rsid w:val="00B82E67"/>
    <w:rsid w:val="00B83438"/>
    <w:rsid w:val="00B83E09"/>
    <w:rsid w:val="00B83EEA"/>
    <w:rsid w:val="00B83FC3"/>
    <w:rsid w:val="00B8437C"/>
    <w:rsid w:val="00B84DF6"/>
    <w:rsid w:val="00B852CC"/>
    <w:rsid w:val="00B85366"/>
    <w:rsid w:val="00B860C5"/>
    <w:rsid w:val="00B86E21"/>
    <w:rsid w:val="00B87A9B"/>
    <w:rsid w:val="00B905D7"/>
    <w:rsid w:val="00B90841"/>
    <w:rsid w:val="00B91761"/>
    <w:rsid w:val="00B92AC3"/>
    <w:rsid w:val="00B9373C"/>
    <w:rsid w:val="00B938F5"/>
    <w:rsid w:val="00B957D7"/>
    <w:rsid w:val="00B9713D"/>
    <w:rsid w:val="00B97E26"/>
    <w:rsid w:val="00BA09EB"/>
    <w:rsid w:val="00BA15BA"/>
    <w:rsid w:val="00BA17C0"/>
    <w:rsid w:val="00BA1BFC"/>
    <w:rsid w:val="00BA1C88"/>
    <w:rsid w:val="00BA1F07"/>
    <w:rsid w:val="00BA2CB4"/>
    <w:rsid w:val="00BA3356"/>
    <w:rsid w:val="00BA3863"/>
    <w:rsid w:val="00BA3B10"/>
    <w:rsid w:val="00BA414B"/>
    <w:rsid w:val="00BA556E"/>
    <w:rsid w:val="00BA5DF4"/>
    <w:rsid w:val="00BA7CDA"/>
    <w:rsid w:val="00BB015C"/>
    <w:rsid w:val="00BB161A"/>
    <w:rsid w:val="00BB16F1"/>
    <w:rsid w:val="00BB1B4B"/>
    <w:rsid w:val="00BB207D"/>
    <w:rsid w:val="00BB2263"/>
    <w:rsid w:val="00BB29E2"/>
    <w:rsid w:val="00BB3303"/>
    <w:rsid w:val="00BB3C8A"/>
    <w:rsid w:val="00BB414A"/>
    <w:rsid w:val="00BB451A"/>
    <w:rsid w:val="00BB472B"/>
    <w:rsid w:val="00BB4B47"/>
    <w:rsid w:val="00BB5437"/>
    <w:rsid w:val="00BB5C33"/>
    <w:rsid w:val="00BB5C7C"/>
    <w:rsid w:val="00BB61F0"/>
    <w:rsid w:val="00BB6340"/>
    <w:rsid w:val="00BB64B2"/>
    <w:rsid w:val="00BB6609"/>
    <w:rsid w:val="00BB6BEA"/>
    <w:rsid w:val="00BB7450"/>
    <w:rsid w:val="00BB7492"/>
    <w:rsid w:val="00BB76FB"/>
    <w:rsid w:val="00BB7D11"/>
    <w:rsid w:val="00BC046E"/>
    <w:rsid w:val="00BC1804"/>
    <w:rsid w:val="00BC26F0"/>
    <w:rsid w:val="00BC3A93"/>
    <w:rsid w:val="00BC48FF"/>
    <w:rsid w:val="00BC5AE6"/>
    <w:rsid w:val="00BC68F2"/>
    <w:rsid w:val="00BC6D3D"/>
    <w:rsid w:val="00BD0321"/>
    <w:rsid w:val="00BD0492"/>
    <w:rsid w:val="00BD0CE5"/>
    <w:rsid w:val="00BD1DD5"/>
    <w:rsid w:val="00BD21CF"/>
    <w:rsid w:val="00BD31B9"/>
    <w:rsid w:val="00BD3893"/>
    <w:rsid w:val="00BD3CE5"/>
    <w:rsid w:val="00BD3D29"/>
    <w:rsid w:val="00BD440D"/>
    <w:rsid w:val="00BD4806"/>
    <w:rsid w:val="00BD4DC3"/>
    <w:rsid w:val="00BD4EED"/>
    <w:rsid w:val="00BD5040"/>
    <w:rsid w:val="00BD5F64"/>
    <w:rsid w:val="00BD603C"/>
    <w:rsid w:val="00BD607C"/>
    <w:rsid w:val="00BD61EF"/>
    <w:rsid w:val="00BD64E8"/>
    <w:rsid w:val="00BD6E05"/>
    <w:rsid w:val="00BE0487"/>
    <w:rsid w:val="00BE0765"/>
    <w:rsid w:val="00BE11E5"/>
    <w:rsid w:val="00BE1269"/>
    <w:rsid w:val="00BE231C"/>
    <w:rsid w:val="00BE2782"/>
    <w:rsid w:val="00BE2F74"/>
    <w:rsid w:val="00BE3B03"/>
    <w:rsid w:val="00BE4FF4"/>
    <w:rsid w:val="00BE5765"/>
    <w:rsid w:val="00BE6B6E"/>
    <w:rsid w:val="00BE711A"/>
    <w:rsid w:val="00BE7297"/>
    <w:rsid w:val="00BE7510"/>
    <w:rsid w:val="00BE7794"/>
    <w:rsid w:val="00BE7A3F"/>
    <w:rsid w:val="00BE7CC9"/>
    <w:rsid w:val="00BF0640"/>
    <w:rsid w:val="00BF0C1C"/>
    <w:rsid w:val="00BF0CEF"/>
    <w:rsid w:val="00BF161B"/>
    <w:rsid w:val="00BF1814"/>
    <w:rsid w:val="00BF21EC"/>
    <w:rsid w:val="00BF2C38"/>
    <w:rsid w:val="00BF2DA6"/>
    <w:rsid w:val="00BF3224"/>
    <w:rsid w:val="00BF35C3"/>
    <w:rsid w:val="00BF4203"/>
    <w:rsid w:val="00BF4B97"/>
    <w:rsid w:val="00BF511F"/>
    <w:rsid w:val="00BF54A6"/>
    <w:rsid w:val="00BF5DB6"/>
    <w:rsid w:val="00BF610B"/>
    <w:rsid w:val="00BF6689"/>
    <w:rsid w:val="00C00967"/>
    <w:rsid w:val="00C00ACD"/>
    <w:rsid w:val="00C00C4C"/>
    <w:rsid w:val="00C00E59"/>
    <w:rsid w:val="00C00E89"/>
    <w:rsid w:val="00C00FB6"/>
    <w:rsid w:val="00C013E8"/>
    <w:rsid w:val="00C01A00"/>
    <w:rsid w:val="00C01AAD"/>
    <w:rsid w:val="00C0240F"/>
    <w:rsid w:val="00C02762"/>
    <w:rsid w:val="00C02FBE"/>
    <w:rsid w:val="00C03FC8"/>
    <w:rsid w:val="00C04AEE"/>
    <w:rsid w:val="00C04F62"/>
    <w:rsid w:val="00C04FDA"/>
    <w:rsid w:val="00C051B7"/>
    <w:rsid w:val="00C05978"/>
    <w:rsid w:val="00C06FB3"/>
    <w:rsid w:val="00C07247"/>
    <w:rsid w:val="00C108B7"/>
    <w:rsid w:val="00C10F6E"/>
    <w:rsid w:val="00C11A07"/>
    <w:rsid w:val="00C12229"/>
    <w:rsid w:val="00C127B5"/>
    <w:rsid w:val="00C14338"/>
    <w:rsid w:val="00C148C7"/>
    <w:rsid w:val="00C14BF7"/>
    <w:rsid w:val="00C150A6"/>
    <w:rsid w:val="00C15619"/>
    <w:rsid w:val="00C15A73"/>
    <w:rsid w:val="00C15C5B"/>
    <w:rsid w:val="00C15F4D"/>
    <w:rsid w:val="00C16864"/>
    <w:rsid w:val="00C17002"/>
    <w:rsid w:val="00C176E7"/>
    <w:rsid w:val="00C200AD"/>
    <w:rsid w:val="00C207C1"/>
    <w:rsid w:val="00C209DE"/>
    <w:rsid w:val="00C21193"/>
    <w:rsid w:val="00C21788"/>
    <w:rsid w:val="00C23624"/>
    <w:rsid w:val="00C23A60"/>
    <w:rsid w:val="00C23D7D"/>
    <w:rsid w:val="00C23E25"/>
    <w:rsid w:val="00C24082"/>
    <w:rsid w:val="00C24CCA"/>
    <w:rsid w:val="00C24EDE"/>
    <w:rsid w:val="00C24FBA"/>
    <w:rsid w:val="00C253C2"/>
    <w:rsid w:val="00C253C8"/>
    <w:rsid w:val="00C256F0"/>
    <w:rsid w:val="00C261F9"/>
    <w:rsid w:val="00C2667B"/>
    <w:rsid w:val="00C26E63"/>
    <w:rsid w:val="00C26FF0"/>
    <w:rsid w:val="00C27090"/>
    <w:rsid w:val="00C2774F"/>
    <w:rsid w:val="00C304BB"/>
    <w:rsid w:val="00C30EEF"/>
    <w:rsid w:val="00C328A2"/>
    <w:rsid w:val="00C32A18"/>
    <w:rsid w:val="00C333CA"/>
    <w:rsid w:val="00C33E01"/>
    <w:rsid w:val="00C35267"/>
    <w:rsid w:val="00C352CF"/>
    <w:rsid w:val="00C35BF2"/>
    <w:rsid w:val="00C35D6B"/>
    <w:rsid w:val="00C36709"/>
    <w:rsid w:val="00C36781"/>
    <w:rsid w:val="00C40662"/>
    <w:rsid w:val="00C40D71"/>
    <w:rsid w:val="00C41936"/>
    <w:rsid w:val="00C41C08"/>
    <w:rsid w:val="00C41C99"/>
    <w:rsid w:val="00C41D0E"/>
    <w:rsid w:val="00C4214D"/>
    <w:rsid w:val="00C42155"/>
    <w:rsid w:val="00C43010"/>
    <w:rsid w:val="00C432C5"/>
    <w:rsid w:val="00C4445E"/>
    <w:rsid w:val="00C44D36"/>
    <w:rsid w:val="00C450EA"/>
    <w:rsid w:val="00C45D3F"/>
    <w:rsid w:val="00C46116"/>
    <w:rsid w:val="00C4667B"/>
    <w:rsid w:val="00C467D9"/>
    <w:rsid w:val="00C46A7C"/>
    <w:rsid w:val="00C46D18"/>
    <w:rsid w:val="00C479FB"/>
    <w:rsid w:val="00C506E2"/>
    <w:rsid w:val="00C50B4E"/>
    <w:rsid w:val="00C50C81"/>
    <w:rsid w:val="00C51145"/>
    <w:rsid w:val="00C5122F"/>
    <w:rsid w:val="00C5150B"/>
    <w:rsid w:val="00C51AA9"/>
    <w:rsid w:val="00C51F24"/>
    <w:rsid w:val="00C53046"/>
    <w:rsid w:val="00C53B03"/>
    <w:rsid w:val="00C54387"/>
    <w:rsid w:val="00C555CD"/>
    <w:rsid w:val="00C55842"/>
    <w:rsid w:val="00C55D8A"/>
    <w:rsid w:val="00C55E19"/>
    <w:rsid w:val="00C560CB"/>
    <w:rsid w:val="00C56918"/>
    <w:rsid w:val="00C56DBF"/>
    <w:rsid w:val="00C56DD0"/>
    <w:rsid w:val="00C56F22"/>
    <w:rsid w:val="00C570C6"/>
    <w:rsid w:val="00C57EBF"/>
    <w:rsid w:val="00C57FC5"/>
    <w:rsid w:val="00C606A6"/>
    <w:rsid w:val="00C61792"/>
    <w:rsid w:val="00C61C96"/>
    <w:rsid w:val="00C624AC"/>
    <w:rsid w:val="00C6408A"/>
    <w:rsid w:val="00C64574"/>
    <w:rsid w:val="00C651D8"/>
    <w:rsid w:val="00C65907"/>
    <w:rsid w:val="00C659CB"/>
    <w:rsid w:val="00C6668F"/>
    <w:rsid w:val="00C668BD"/>
    <w:rsid w:val="00C675F7"/>
    <w:rsid w:val="00C67BA1"/>
    <w:rsid w:val="00C7005E"/>
    <w:rsid w:val="00C70A36"/>
    <w:rsid w:val="00C70F08"/>
    <w:rsid w:val="00C71EAF"/>
    <w:rsid w:val="00C72199"/>
    <w:rsid w:val="00C72333"/>
    <w:rsid w:val="00C72676"/>
    <w:rsid w:val="00C7274B"/>
    <w:rsid w:val="00C72E2F"/>
    <w:rsid w:val="00C736A5"/>
    <w:rsid w:val="00C738BE"/>
    <w:rsid w:val="00C741CF"/>
    <w:rsid w:val="00C74363"/>
    <w:rsid w:val="00C74532"/>
    <w:rsid w:val="00C74BAE"/>
    <w:rsid w:val="00C74E13"/>
    <w:rsid w:val="00C75C41"/>
    <w:rsid w:val="00C7628A"/>
    <w:rsid w:val="00C7628B"/>
    <w:rsid w:val="00C76F9A"/>
    <w:rsid w:val="00C77213"/>
    <w:rsid w:val="00C8021F"/>
    <w:rsid w:val="00C806BA"/>
    <w:rsid w:val="00C81644"/>
    <w:rsid w:val="00C81F4D"/>
    <w:rsid w:val="00C8252F"/>
    <w:rsid w:val="00C839D5"/>
    <w:rsid w:val="00C86C9B"/>
    <w:rsid w:val="00C8788F"/>
    <w:rsid w:val="00C87E4F"/>
    <w:rsid w:val="00C90733"/>
    <w:rsid w:val="00C9074A"/>
    <w:rsid w:val="00C90A2D"/>
    <w:rsid w:val="00C90B55"/>
    <w:rsid w:val="00C92948"/>
    <w:rsid w:val="00C92E85"/>
    <w:rsid w:val="00C93940"/>
    <w:rsid w:val="00C939D4"/>
    <w:rsid w:val="00C94673"/>
    <w:rsid w:val="00C957F3"/>
    <w:rsid w:val="00C974A7"/>
    <w:rsid w:val="00C97530"/>
    <w:rsid w:val="00C97C16"/>
    <w:rsid w:val="00CA0064"/>
    <w:rsid w:val="00CA0C4A"/>
    <w:rsid w:val="00CA0EDD"/>
    <w:rsid w:val="00CA128E"/>
    <w:rsid w:val="00CA172D"/>
    <w:rsid w:val="00CA2514"/>
    <w:rsid w:val="00CA2BB6"/>
    <w:rsid w:val="00CA3E41"/>
    <w:rsid w:val="00CA4904"/>
    <w:rsid w:val="00CA59AB"/>
    <w:rsid w:val="00CA5E75"/>
    <w:rsid w:val="00CA6467"/>
    <w:rsid w:val="00CA6522"/>
    <w:rsid w:val="00CA7E8E"/>
    <w:rsid w:val="00CB0136"/>
    <w:rsid w:val="00CB031D"/>
    <w:rsid w:val="00CB06C6"/>
    <w:rsid w:val="00CB0922"/>
    <w:rsid w:val="00CB1594"/>
    <w:rsid w:val="00CB1F92"/>
    <w:rsid w:val="00CB2733"/>
    <w:rsid w:val="00CB2998"/>
    <w:rsid w:val="00CB29DE"/>
    <w:rsid w:val="00CB2B3E"/>
    <w:rsid w:val="00CB366A"/>
    <w:rsid w:val="00CB38B5"/>
    <w:rsid w:val="00CB396A"/>
    <w:rsid w:val="00CB3B22"/>
    <w:rsid w:val="00CB4417"/>
    <w:rsid w:val="00CB4B4E"/>
    <w:rsid w:val="00CB601A"/>
    <w:rsid w:val="00CB636F"/>
    <w:rsid w:val="00CB6C95"/>
    <w:rsid w:val="00CB75BB"/>
    <w:rsid w:val="00CB7E67"/>
    <w:rsid w:val="00CC00AE"/>
    <w:rsid w:val="00CC1498"/>
    <w:rsid w:val="00CC2036"/>
    <w:rsid w:val="00CC289B"/>
    <w:rsid w:val="00CC2F3C"/>
    <w:rsid w:val="00CC392E"/>
    <w:rsid w:val="00CC3945"/>
    <w:rsid w:val="00CC50D8"/>
    <w:rsid w:val="00CC5A04"/>
    <w:rsid w:val="00CC692A"/>
    <w:rsid w:val="00CC6D41"/>
    <w:rsid w:val="00CC7168"/>
    <w:rsid w:val="00CC75A3"/>
    <w:rsid w:val="00CC7A20"/>
    <w:rsid w:val="00CC7ED5"/>
    <w:rsid w:val="00CD03F1"/>
    <w:rsid w:val="00CD0D7E"/>
    <w:rsid w:val="00CD10A2"/>
    <w:rsid w:val="00CD2B6D"/>
    <w:rsid w:val="00CD2E43"/>
    <w:rsid w:val="00CD3175"/>
    <w:rsid w:val="00CD327C"/>
    <w:rsid w:val="00CD36FB"/>
    <w:rsid w:val="00CD4432"/>
    <w:rsid w:val="00CD4723"/>
    <w:rsid w:val="00CD4F21"/>
    <w:rsid w:val="00CD5807"/>
    <w:rsid w:val="00CD5CAE"/>
    <w:rsid w:val="00CD6E24"/>
    <w:rsid w:val="00CD7D28"/>
    <w:rsid w:val="00CD7EF6"/>
    <w:rsid w:val="00CE0137"/>
    <w:rsid w:val="00CE03BF"/>
    <w:rsid w:val="00CE0626"/>
    <w:rsid w:val="00CE0627"/>
    <w:rsid w:val="00CE0713"/>
    <w:rsid w:val="00CE0780"/>
    <w:rsid w:val="00CE0985"/>
    <w:rsid w:val="00CE0A69"/>
    <w:rsid w:val="00CE1C7B"/>
    <w:rsid w:val="00CE2238"/>
    <w:rsid w:val="00CE22E0"/>
    <w:rsid w:val="00CE2FA9"/>
    <w:rsid w:val="00CE326B"/>
    <w:rsid w:val="00CE32D6"/>
    <w:rsid w:val="00CE43D5"/>
    <w:rsid w:val="00CE46B1"/>
    <w:rsid w:val="00CE4E7D"/>
    <w:rsid w:val="00CE4ED5"/>
    <w:rsid w:val="00CE5052"/>
    <w:rsid w:val="00CE5CD7"/>
    <w:rsid w:val="00CE60E2"/>
    <w:rsid w:val="00CE6725"/>
    <w:rsid w:val="00CE6912"/>
    <w:rsid w:val="00CE69D0"/>
    <w:rsid w:val="00CE6A91"/>
    <w:rsid w:val="00CE7E1B"/>
    <w:rsid w:val="00CF156F"/>
    <w:rsid w:val="00CF1C79"/>
    <w:rsid w:val="00CF1D33"/>
    <w:rsid w:val="00CF2518"/>
    <w:rsid w:val="00CF2A15"/>
    <w:rsid w:val="00CF3548"/>
    <w:rsid w:val="00CF3AA1"/>
    <w:rsid w:val="00CF47DA"/>
    <w:rsid w:val="00CF48E7"/>
    <w:rsid w:val="00CF4F3E"/>
    <w:rsid w:val="00CF52E6"/>
    <w:rsid w:val="00CF5517"/>
    <w:rsid w:val="00CF562C"/>
    <w:rsid w:val="00CF6828"/>
    <w:rsid w:val="00CF73C1"/>
    <w:rsid w:val="00CF7D05"/>
    <w:rsid w:val="00CF7F19"/>
    <w:rsid w:val="00D00B9F"/>
    <w:rsid w:val="00D00E15"/>
    <w:rsid w:val="00D01074"/>
    <w:rsid w:val="00D012FC"/>
    <w:rsid w:val="00D01BF2"/>
    <w:rsid w:val="00D01D02"/>
    <w:rsid w:val="00D02563"/>
    <w:rsid w:val="00D025F0"/>
    <w:rsid w:val="00D02AA5"/>
    <w:rsid w:val="00D036A3"/>
    <w:rsid w:val="00D03FAC"/>
    <w:rsid w:val="00D043DB"/>
    <w:rsid w:val="00D04B0F"/>
    <w:rsid w:val="00D05BB2"/>
    <w:rsid w:val="00D05F15"/>
    <w:rsid w:val="00D06161"/>
    <w:rsid w:val="00D06E77"/>
    <w:rsid w:val="00D07355"/>
    <w:rsid w:val="00D07696"/>
    <w:rsid w:val="00D07FCA"/>
    <w:rsid w:val="00D101F8"/>
    <w:rsid w:val="00D1163D"/>
    <w:rsid w:val="00D132DF"/>
    <w:rsid w:val="00D13AB1"/>
    <w:rsid w:val="00D13D3E"/>
    <w:rsid w:val="00D13D7B"/>
    <w:rsid w:val="00D140B2"/>
    <w:rsid w:val="00D14382"/>
    <w:rsid w:val="00D147EA"/>
    <w:rsid w:val="00D16338"/>
    <w:rsid w:val="00D1722E"/>
    <w:rsid w:val="00D17388"/>
    <w:rsid w:val="00D20AEF"/>
    <w:rsid w:val="00D21024"/>
    <w:rsid w:val="00D21130"/>
    <w:rsid w:val="00D211DF"/>
    <w:rsid w:val="00D2173F"/>
    <w:rsid w:val="00D21DDF"/>
    <w:rsid w:val="00D2230F"/>
    <w:rsid w:val="00D22BB4"/>
    <w:rsid w:val="00D23209"/>
    <w:rsid w:val="00D24034"/>
    <w:rsid w:val="00D2423F"/>
    <w:rsid w:val="00D24A70"/>
    <w:rsid w:val="00D24BC3"/>
    <w:rsid w:val="00D253FE"/>
    <w:rsid w:val="00D2582C"/>
    <w:rsid w:val="00D2589C"/>
    <w:rsid w:val="00D26E96"/>
    <w:rsid w:val="00D27173"/>
    <w:rsid w:val="00D275C9"/>
    <w:rsid w:val="00D2789A"/>
    <w:rsid w:val="00D278FA"/>
    <w:rsid w:val="00D31321"/>
    <w:rsid w:val="00D31E4E"/>
    <w:rsid w:val="00D33056"/>
    <w:rsid w:val="00D33087"/>
    <w:rsid w:val="00D3316F"/>
    <w:rsid w:val="00D336C7"/>
    <w:rsid w:val="00D33A09"/>
    <w:rsid w:val="00D33E13"/>
    <w:rsid w:val="00D33EC7"/>
    <w:rsid w:val="00D3408D"/>
    <w:rsid w:val="00D34583"/>
    <w:rsid w:val="00D3538F"/>
    <w:rsid w:val="00D35582"/>
    <w:rsid w:val="00D357EE"/>
    <w:rsid w:val="00D36862"/>
    <w:rsid w:val="00D37882"/>
    <w:rsid w:val="00D37C0F"/>
    <w:rsid w:val="00D37C95"/>
    <w:rsid w:val="00D4000F"/>
    <w:rsid w:val="00D4027B"/>
    <w:rsid w:val="00D41D7B"/>
    <w:rsid w:val="00D424B2"/>
    <w:rsid w:val="00D42A0C"/>
    <w:rsid w:val="00D43158"/>
    <w:rsid w:val="00D4329E"/>
    <w:rsid w:val="00D43A9D"/>
    <w:rsid w:val="00D43ABE"/>
    <w:rsid w:val="00D43F8B"/>
    <w:rsid w:val="00D448FD"/>
    <w:rsid w:val="00D4620A"/>
    <w:rsid w:val="00D46346"/>
    <w:rsid w:val="00D4665E"/>
    <w:rsid w:val="00D46B66"/>
    <w:rsid w:val="00D46F55"/>
    <w:rsid w:val="00D4771A"/>
    <w:rsid w:val="00D50603"/>
    <w:rsid w:val="00D510B9"/>
    <w:rsid w:val="00D51A2F"/>
    <w:rsid w:val="00D5206C"/>
    <w:rsid w:val="00D524F2"/>
    <w:rsid w:val="00D525C4"/>
    <w:rsid w:val="00D5432D"/>
    <w:rsid w:val="00D5550B"/>
    <w:rsid w:val="00D55A64"/>
    <w:rsid w:val="00D5628C"/>
    <w:rsid w:val="00D568A5"/>
    <w:rsid w:val="00D568AD"/>
    <w:rsid w:val="00D56967"/>
    <w:rsid w:val="00D569DF"/>
    <w:rsid w:val="00D57407"/>
    <w:rsid w:val="00D60136"/>
    <w:rsid w:val="00D6075E"/>
    <w:rsid w:val="00D61E2F"/>
    <w:rsid w:val="00D624CA"/>
    <w:rsid w:val="00D63003"/>
    <w:rsid w:val="00D63222"/>
    <w:rsid w:val="00D6348F"/>
    <w:rsid w:val="00D644B9"/>
    <w:rsid w:val="00D648DB"/>
    <w:rsid w:val="00D654DF"/>
    <w:rsid w:val="00D65955"/>
    <w:rsid w:val="00D660FF"/>
    <w:rsid w:val="00D66228"/>
    <w:rsid w:val="00D66298"/>
    <w:rsid w:val="00D67006"/>
    <w:rsid w:val="00D67240"/>
    <w:rsid w:val="00D67BBE"/>
    <w:rsid w:val="00D70205"/>
    <w:rsid w:val="00D70609"/>
    <w:rsid w:val="00D70947"/>
    <w:rsid w:val="00D70D33"/>
    <w:rsid w:val="00D71076"/>
    <w:rsid w:val="00D71313"/>
    <w:rsid w:val="00D71F50"/>
    <w:rsid w:val="00D7234A"/>
    <w:rsid w:val="00D72F04"/>
    <w:rsid w:val="00D7314E"/>
    <w:rsid w:val="00D735AB"/>
    <w:rsid w:val="00D748DB"/>
    <w:rsid w:val="00D74964"/>
    <w:rsid w:val="00D7580F"/>
    <w:rsid w:val="00D75838"/>
    <w:rsid w:val="00D75F02"/>
    <w:rsid w:val="00D76E2B"/>
    <w:rsid w:val="00D76EBE"/>
    <w:rsid w:val="00D772C8"/>
    <w:rsid w:val="00D77485"/>
    <w:rsid w:val="00D7765D"/>
    <w:rsid w:val="00D80E6C"/>
    <w:rsid w:val="00D81C5D"/>
    <w:rsid w:val="00D8214D"/>
    <w:rsid w:val="00D824F7"/>
    <w:rsid w:val="00D83280"/>
    <w:rsid w:val="00D84BB2"/>
    <w:rsid w:val="00D85CB3"/>
    <w:rsid w:val="00D86AF4"/>
    <w:rsid w:val="00D87225"/>
    <w:rsid w:val="00D8771D"/>
    <w:rsid w:val="00D87BC8"/>
    <w:rsid w:val="00D87E97"/>
    <w:rsid w:val="00D90C3A"/>
    <w:rsid w:val="00D90E1C"/>
    <w:rsid w:val="00D9120D"/>
    <w:rsid w:val="00D91661"/>
    <w:rsid w:val="00D917F4"/>
    <w:rsid w:val="00D924DA"/>
    <w:rsid w:val="00D925E8"/>
    <w:rsid w:val="00D935D8"/>
    <w:rsid w:val="00D93CDA"/>
    <w:rsid w:val="00D93F0C"/>
    <w:rsid w:val="00D9460A"/>
    <w:rsid w:val="00D95023"/>
    <w:rsid w:val="00D9584B"/>
    <w:rsid w:val="00D95C82"/>
    <w:rsid w:val="00D96349"/>
    <w:rsid w:val="00D9640E"/>
    <w:rsid w:val="00D97608"/>
    <w:rsid w:val="00DA035D"/>
    <w:rsid w:val="00DA1CDE"/>
    <w:rsid w:val="00DA2816"/>
    <w:rsid w:val="00DA2F33"/>
    <w:rsid w:val="00DA4287"/>
    <w:rsid w:val="00DA4646"/>
    <w:rsid w:val="00DA4BE7"/>
    <w:rsid w:val="00DA55B8"/>
    <w:rsid w:val="00DA5A19"/>
    <w:rsid w:val="00DA5C33"/>
    <w:rsid w:val="00DA64DD"/>
    <w:rsid w:val="00DA77C4"/>
    <w:rsid w:val="00DA7913"/>
    <w:rsid w:val="00DA7FD2"/>
    <w:rsid w:val="00DB1688"/>
    <w:rsid w:val="00DB19A6"/>
    <w:rsid w:val="00DB1DF9"/>
    <w:rsid w:val="00DB2A58"/>
    <w:rsid w:val="00DB2F46"/>
    <w:rsid w:val="00DB370A"/>
    <w:rsid w:val="00DB37D5"/>
    <w:rsid w:val="00DB3DFA"/>
    <w:rsid w:val="00DB3F38"/>
    <w:rsid w:val="00DB417D"/>
    <w:rsid w:val="00DB5CF5"/>
    <w:rsid w:val="00DB5D79"/>
    <w:rsid w:val="00DB6027"/>
    <w:rsid w:val="00DB6C7C"/>
    <w:rsid w:val="00DB717E"/>
    <w:rsid w:val="00DB7553"/>
    <w:rsid w:val="00DC1218"/>
    <w:rsid w:val="00DC1B8E"/>
    <w:rsid w:val="00DC22B5"/>
    <w:rsid w:val="00DC27B0"/>
    <w:rsid w:val="00DC2A58"/>
    <w:rsid w:val="00DC3818"/>
    <w:rsid w:val="00DC3B27"/>
    <w:rsid w:val="00DC3BE0"/>
    <w:rsid w:val="00DC421F"/>
    <w:rsid w:val="00DC4672"/>
    <w:rsid w:val="00DC4C57"/>
    <w:rsid w:val="00DC4CCA"/>
    <w:rsid w:val="00DC568E"/>
    <w:rsid w:val="00DC5D07"/>
    <w:rsid w:val="00DC6096"/>
    <w:rsid w:val="00DC62CD"/>
    <w:rsid w:val="00DC6E43"/>
    <w:rsid w:val="00DC7CA2"/>
    <w:rsid w:val="00DC7D23"/>
    <w:rsid w:val="00DC7D58"/>
    <w:rsid w:val="00DD03B0"/>
    <w:rsid w:val="00DD0A91"/>
    <w:rsid w:val="00DD0B24"/>
    <w:rsid w:val="00DD0B80"/>
    <w:rsid w:val="00DD0F95"/>
    <w:rsid w:val="00DD1303"/>
    <w:rsid w:val="00DD16ED"/>
    <w:rsid w:val="00DD1AB9"/>
    <w:rsid w:val="00DD342E"/>
    <w:rsid w:val="00DD395A"/>
    <w:rsid w:val="00DD3965"/>
    <w:rsid w:val="00DD3D76"/>
    <w:rsid w:val="00DD6C74"/>
    <w:rsid w:val="00DD6FC5"/>
    <w:rsid w:val="00DD7202"/>
    <w:rsid w:val="00DD77A3"/>
    <w:rsid w:val="00DE1CCA"/>
    <w:rsid w:val="00DE2092"/>
    <w:rsid w:val="00DE219D"/>
    <w:rsid w:val="00DE29AB"/>
    <w:rsid w:val="00DE2A38"/>
    <w:rsid w:val="00DE2B72"/>
    <w:rsid w:val="00DE2CC1"/>
    <w:rsid w:val="00DE2DEC"/>
    <w:rsid w:val="00DE32F2"/>
    <w:rsid w:val="00DE3335"/>
    <w:rsid w:val="00DE3AA5"/>
    <w:rsid w:val="00DE3D30"/>
    <w:rsid w:val="00DE4593"/>
    <w:rsid w:val="00DE4B7B"/>
    <w:rsid w:val="00DE4CF6"/>
    <w:rsid w:val="00DE50A9"/>
    <w:rsid w:val="00DE51B4"/>
    <w:rsid w:val="00DE645C"/>
    <w:rsid w:val="00DE6573"/>
    <w:rsid w:val="00DE6CA2"/>
    <w:rsid w:val="00DE6FE4"/>
    <w:rsid w:val="00DE7811"/>
    <w:rsid w:val="00DE7A23"/>
    <w:rsid w:val="00DE7E9C"/>
    <w:rsid w:val="00DE7F0E"/>
    <w:rsid w:val="00DF01AF"/>
    <w:rsid w:val="00DF079B"/>
    <w:rsid w:val="00DF1B02"/>
    <w:rsid w:val="00DF1BEB"/>
    <w:rsid w:val="00DF2418"/>
    <w:rsid w:val="00DF4012"/>
    <w:rsid w:val="00DF401F"/>
    <w:rsid w:val="00DF49FA"/>
    <w:rsid w:val="00DF57B7"/>
    <w:rsid w:val="00DF60B0"/>
    <w:rsid w:val="00DF7754"/>
    <w:rsid w:val="00E00391"/>
    <w:rsid w:val="00E00E57"/>
    <w:rsid w:val="00E016CE"/>
    <w:rsid w:val="00E0265F"/>
    <w:rsid w:val="00E02691"/>
    <w:rsid w:val="00E0318E"/>
    <w:rsid w:val="00E034D6"/>
    <w:rsid w:val="00E03B6A"/>
    <w:rsid w:val="00E047CA"/>
    <w:rsid w:val="00E05542"/>
    <w:rsid w:val="00E06095"/>
    <w:rsid w:val="00E06ABA"/>
    <w:rsid w:val="00E073FA"/>
    <w:rsid w:val="00E100EC"/>
    <w:rsid w:val="00E1181A"/>
    <w:rsid w:val="00E11A64"/>
    <w:rsid w:val="00E1335D"/>
    <w:rsid w:val="00E14FB3"/>
    <w:rsid w:val="00E168EF"/>
    <w:rsid w:val="00E17E14"/>
    <w:rsid w:val="00E17F7B"/>
    <w:rsid w:val="00E2138F"/>
    <w:rsid w:val="00E22334"/>
    <w:rsid w:val="00E224F0"/>
    <w:rsid w:val="00E229AC"/>
    <w:rsid w:val="00E22DF8"/>
    <w:rsid w:val="00E230D3"/>
    <w:rsid w:val="00E23465"/>
    <w:rsid w:val="00E237A0"/>
    <w:rsid w:val="00E23B20"/>
    <w:rsid w:val="00E2408A"/>
    <w:rsid w:val="00E249DA"/>
    <w:rsid w:val="00E274DE"/>
    <w:rsid w:val="00E27DDB"/>
    <w:rsid w:val="00E27EAD"/>
    <w:rsid w:val="00E30837"/>
    <w:rsid w:val="00E313D5"/>
    <w:rsid w:val="00E316B3"/>
    <w:rsid w:val="00E32D47"/>
    <w:rsid w:val="00E33517"/>
    <w:rsid w:val="00E34279"/>
    <w:rsid w:val="00E343F1"/>
    <w:rsid w:val="00E34507"/>
    <w:rsid w:val="00E34559"/>
    <w:rsid w:val="00E3455A"/>
    <w:rsid w:val="00E3499C"/>
    <w:rsid w:val="00E34CA9"/>
    <w:rsid w:val="00E354B7"/>
    <w:rsid w:val="00E364AF"/>
    <w:rsid w:val="00E36689"/>
    <w:rsid w:val="00E36CBB"/>
    <w:rsid w:val="00E400DC"/>
    <w:rsid w:val="00E403EE"/>
    <w:rsid w:val="00E40B82"/>
    <w:rsid w:val="00E40FC5"/>
    <w:rsid w:val="00E41ADB"/>
    <w:rsid w:val="00E41CA3"/>
    <w:rsid w:val="00E42833"/>
    <w:rsid w:val="00E4285B"/>
    <w:rsid w:val="00E42A89"/>
    <w:rsid w:val="00E42CEA"/>
    <w:rsid w:val="00E430D8"/>
    <w:rsid w:val="00E44785"/>
    <w:rsid w:val="00E4531B"/>
    <w:rsid w:val="00E45954"/>
    <w:rsid w:val="00E45BA6"/>
    <w:rsid w:val="00E46102"/>
    <w:rsid w:val="00E47649"/>
    <w:rsid w:val="00E50F14"/>
    <w:rsid w:val="00E511B8"/>
    <w:rsid w:val="00E519EB"/>
    <w:rsid w:val="00E521C3"/>
    <w:rsid w:val="00E52349"/>
    <w:rsid w:val="00E52C5F"/>
    <w:rsid w:val="00E555A2"/>
    <w:rsid w:val="00E56CE7"/>
    <w:rsid w:val="00E56E8D"/>
    <w:rsid w:val="00E571DD"/>
    <w:rsid w:val="00E57CBE"/>
    <w:rsid w:val="00E6018E"/>
    <w:rsid w:val="00E602DC"/>
    <w:rsid w:val="00E6071F"/>
    <w:rsid w:val="00E61FC8"/>
    <w:rsid w:val="00E62517"/>
    <w:rsid w:val="00E62B21"/>
    <w:rsid w:val="00E6356C"/>
    <w:rsid w:val="00E63668"/>
    <w:rsid w:val="00E63D38"/>
    <w:rsid w:val="00E63E49"/>
    <w:rsid w:val="00E63FEA"/>
    <w:rsid w:val="00E64351"/>
    <w:rsid w:val="00E64B75"/>
    <w:rsid w:val="00E661A4"/>
    <w:rsid w:val="00E67579"/>
    <w:rsid w:val="00E67D1A"/>
    <w:rsid w:val="00E70379"/>
    <w:rsid w:val="00E7068A"/>
    <w:rsid w:val="00E71284"/>
    <w:rsid w:val="00E7150C"/>
    <w:rsid w:val="00E715A4"/>
    <w:rsid w:val="00E72458"/>
    <w:rsid w:val="00E7249F"/>
    <w:rsid w:val="00E72869"/>
    <w:rsid w:val="00E72DC3"/>
    <w:rsid w:val="00E7345E"/>
    <w:rsid w:val="00E73461"/>
    <w:rsid w:val="00E74479"/>
    <w:rsid w:val="00E7483D"/>
    <w:rsid w:val="00E74909"/>
    <w:rsid w:val="00E75885"/>
    <w:rsid w:val="00E76092"/>
    <w:rsid w:val="00E763A5"/>
    <w:rsid w:val="00E801D9"/>
    <w:rsid w:val="00E80DD1"/>
    <w:rsid w:val="00E80F69"/>
    <w:rsid w:val="00E81302"/>
    <w:rsid w:val="00E831E0"/>
    <w:rsid w:val="00E84B01"/>
    <w:rsid w:val="00E84B0D"/>
    <w:rsid w:val="00E84E2A"/>
    <w:rsid w:val="00E84EDD"/>
    <w:rsid w:val="00E85E95"/>
    <w:rsid w:val="00E86EC3"/>
    <w:rsid w:val="00E87216"/>
    <w:rsid w:val="00E8732E"/>
    <w:rsid w:val="00E87B96"/>
    <w:rsid w:val="00E90B28"/>
    <w:rsid w:val="00E90BFC"/>
    <w:rsid w:val="00E91998"/>
    <w:rsid w:val="00E91A0A"/>
    <w:rsid w:val="00E91CA5"/>
    <w:rsid w:val="00E91CB1"/>
    <w:rsid w:val="00E9211B"/>
    <w:rsid w:val="00E92906"/>
    <w:rsid w:val="00E9348E"/>
    <w:rsid w:val="00E9482F"/>
    <w:rsid w:val="00E949C9"/>
    <w:rsid w:val="00E9522D"/>
    <w:rsid w:val="00E9572E"/>
    <w:rsid w:val="00E95AAF"/>
    <w:rsid w:val="00E9638A"/>
    <w:rsid w:val="00E96941"/>
    <w:rsid w:val="00E96B4D"/>
    <w:rsid w:val="00EA067E"/>
    <w:rsid w:val="00EA0C4F"/>
    <w:rsid w:val="00EA1163"/>
    <w:rsid w:val="00EA227B"/>
    <w:rsid w:val="00EA23F1"/>
    <w:rsid w:val="00EA2E35"/>
    <w:rsid w:val="00EA32CB"/>
    <w:rsid w:val="00EA3410"/>
    <w:rsid w:val="00EA52BC"/>
    <w:rsid w:val="00EA58BB"/>
    <w:rsid w:val="00EA6437"/>
    <w:rsid w:val="00EA6DB6"/>
    <w:rsid w:val="00EA7467"/>
    <w:rsid w:val="00EB061B"/>
    <w:rsid w:val="00EB0ED4"/>
    <w:rsid w:val="00EB0FCB"/>
    <w:rsid w:val="00EB127A"/>
    <w:rsid w:val="00EB1511"/>
    <w:rsid w:val="00EB284D"/>
    <w:rsid w:val="00EB366D"/>
    <w:rsid w:val="00EB3EEC"/>
    <w:rsid w:val="00EB45C7"/>
    <w:rsid w:val="00EB47F8"/>
    <w:rsid w:val="00EB4CB7"/>
    <w:rsid w:val="00EB5073"/>
    <w:rsid w:val="00EB5122"/>
    <w:rsid w:val="00EB53DE"/>
    <w:rsid w:val="00EB5ECD"/>
    <w:rsid w:val="00EB62B3"/>
    <w:rsid w:val="00EB630D"/>
    <w:rsid w:val="00EB665A"/>
    <w:rsid w:val="00EB67AE"/>
    <w:rsid w:val="00EB6CCB"/>
    <w:rsid w:val="00EB6D61"/>
    <w:rsid w:val="00EB74F3"/>
    <w:rsid w:val="00EB76BC"/>
    <w:rsid w:val="00EC00FD"/>
    <w:rsid w:val="00EC07E4"/>
    <w:rsid w:val="00EC13D2"/>
    <w:rsid w:val="00EC15B6"/>
    <w:rsid w:val="00EC17F4"/>
    <w:rsid w:val="00EC1CC2"/>
    <w:rsid w:val="00EC33F2"/>
    <w:rsid w:val="00EC3532"/>
    <w:rsid w:val="00EC3E7A"/>
    <w:rsid w:val="00EC43B3"/>
    <w:rsid w:val="00EC47B4"/>
    <w:rsid w:val="00EC4F9D"/>
    <w:rsid w:val="00EC575B"/>
    <w:rsid w:val="00EC5B4F"/>
    <w:rsid w:val="00EC69B6"/>
    <w:rsid w:val="00EC6CF9"/>
    <w:rsid w:val="00EC6E98"/>
    <w:rsid w:val="00EC7192"/>
    <w:rsid w:val="00EC7782"/>
    <w:rsid w:val="00ED0329"/>
    <w:rsid w:val="00ED0D60"/>
    <w:rsid w:val="00ED1A71"/>
    <w:rsid w:val="00ED1C48"/>
    <w:rsid w:val="00ED1F36"/>
    <w:rsid w:val="00ED2957"/>
    <w:rsid w:val="00ED3A0A"/>
    <w:rsid w:val="00ED4391"/>
    <w:rsid w:val="00ED4D50"/>
    <w:rsid w:val="00ED57DE"/>
    <w:rsid w:val="00ED62EC"/>
    <w:rsid w:val="00ED7B52"/>
    <w:rsid w:val="00EE0A8C"/>
    <w:rsid w:val="00EE1954"/>
    <w:rsid w:val="00EE2F40"/>
    <w:rsid w:val="00EE3354"/>
    <w:rsid w:val="00EE3DE9"/>
    <w:rsid w:val="00EE4999"/>
    <w:rsid w:val="00EE558E"/>
    <w:rsid w:val="00EE55B2"/>
    <w:rsid w:val="00EE56E4"/>
    <w:rsid w:val="00EE6378"/>
    <w:rsid w:val="00EE67E1"/>
    <w:rsid w:val="00EE6DC4"/>
    <w:rsid w:val="00EE6E2F"/>
    <w:rsid w:val="00EE6E43"/>
    <w:rsid w:val="00EE7487"/>
    <w:rsid w:val="00EE7968"/>
    <w:rsid w:val="00EF1954"/>
    <w:rsid w:val="00EF2093"/>
    <w:rsid w:val="00EF289D"/>
    <w:rsid w:val="00EF2A0D"/>
    <w:rsid w:val="00EF3D32"/>
    <w:rsid w:val="00EF4253"/>
    <w:rsid w:val="00EF6143"/>
    <w:rsid w:val="00EF67F3"/>
    <w:rsid w:val="00EF6880"/>
    <w:rsid w:val="00EF737C"/>
    <w:rsid w:val="00F01981"/>
    <w:rsid w:val="00F01AAC"/>
    <w:rsid w:val="00F02030"/>
    <w:rsid w:val="00F02308"/>
    <w:rsid w:val="00F0258D"/>
    <w:rsid w:val="00F02D5A"/>
    <w:rsid w:val="00F038D4"/>
    <w:rsid w:val="00F03ADB"/>
    <w:rsid w:val="00F0415D"/>
    <w:rsid w:val="00F04F6A"/>
    <w:rsid w:val="00F04FBF"/>
    <w:rsid w:val="00F05446"/>
    <w:rsid w:val="00F0627F"/>
    <w:rsid w:val="00F073B6"/>
    <w:rsid w:val="00F101AF"/>
    <w:rsid w:val="00F10C4C"/>
    <w:rsid w:val="00F117E3"/>
    <w:rsid w:val="00F11BBC"/>
    <w:rsid w:val="00F11F71"/>
    <w:rsid w:val="00F1241A"/>
    <w:rsid w:val="00F12481"/>
    <w:rsid w:val="00F126C7"/>
    <w:rsid w:val="00F13531"/>
    <w:rsid w:val="00F13BCB"/>
    <w:rsid w:val="00F13C73"/>
    <w:rsid w:val="00F14249"/>
    <w:rsid w:val="00F14963"/>
    <w:rsid w:val="00F14D49"/>
    <w:rsid w:val="00F162CC"/>
    <w:rsid w:val="00F16B68"/>
    <w:rsid w:val="00F16F0E"/>
    <w:rsid w:val="00F2053A"/>
    <w:rsid w:val="00F20BDB"/>
    <w:rsid w:val="00F20DC2"/>
    <w:rsid w:val="00F20E21"/>
    <w:rsid w:val="00F21D1A"/>
    <w:rsid w:val="00F21E2C"/>
    <w:rsid w:val="00F2379C"/>
    <w:rsid w:val="00F242B0"/>
    <w:rsid w:val="00F24B09"/>
    <w:rsid w:val="00F2516B"/>
    <w:rsid w:val="00F25BF9"/>
    <w:rsid w:val="00F25C0B"/>
    <w:rsid w:val="00F26F16"/>
    <w:rsid w:val="00F275C8"/>
    <w:rsid w:val="00F27701"/>
    <w:rsid w:val="00F301CB"/>
    <w:rsid w:val="00F30564"/>
    <w:rsid w:val="00F305F4"/>
    <w:rsid w:val="00F3155C"/>
    <w:rsid w:val="00F322A8"/>
    <w:rsid w:val="00F32630"/>
    <w:rsid w:val="00F32ED0"/>
    <w:rsid w:val="00F338A5"/>
    <w:rsid w:val="00F340D4"/>
    <w:rsid w:val="00F34A80"/>
    <w:rsid w:val="00F34AB1"/>
    <w:rsid w:val="00F358C5"/>
    <w:rsid w:val="00F36EFE"/>
    <w:rsid w:val="00F37456"/>
    <w:rsid w:val="00F37FCE"/>
    <w:rsid w:val="00F40109"/>
    <w:rsid w:val="00F40521"/>
    <w:rsid w:val="00F40976"/>
    <w:rsid w:val="00F416CD"/>
    <w:rsid w:val="00F41A73"/>
    <w:rsid w:val="00F42EC6"/>
    <w:rsid w:val="00F46ECA"/>
    <w:rsid w:val="00F46EF6"/>
    <w:rsid w:val="00F4782B"/>
    <w:rsid w:val="00F47D86"/>
    <w:rsid w:val="00F502AD"/>
    <w:rsid w:val="00F503BF"/>
    <w:rsid w:val="00F507EB"/>
    <w:rsid w:val="00F5166E"/>
    <w:rsid w:val="00F519B9"/>
    <w:rsid w:val="00F51B06"/>
    <w:rsid w:val="00F5236C"/>
    <w:rsid w:val="00F525AE"/>
    <w:rsid w:val="00F53772"/>
    <w:rsid w:val="00F551C5"/>
    <w:rsid w:val="00F5715E"/>
    <w:rsid w:val="00F57798"/>
    <w:rsid w:val="00F57A62"/>
    <w:rsid w:val="00F603A9"/>
    <w:rsid w:val="00F6072B"/>
    <w:rsid w:val="00F608CF"/>
    <w:rsid w:val="00F61982"/>
    <w:rsid w:val="00F61FD2"/>
    <w:rsid w:val="00F62C68"/>
    <w:rsid w:val="00F6315D"/>
    <w:rsid w:val="00F632DA"/>
    <w:rsid w:val="00F63B68"/>
    <w:rsid w:val="00F63C1D"/>
    <w:rsid w:val="00F64866"/>
    <w:rsid w:val="00F64A37"/>
    <w:rsid w:val="00F6505D"/>
    <w:rsid w:val="00F65A8C"/>
    <w:rsid w:val="00F66A0D"/>
    <w:rsid w:val="00F66B50"/>
    <w:rsid w:val="00F678E6"/>
    <w:rsid w:val="00F70C24"/>
    <w:rsid w:val="00F70F4C"/>
    <w:rsid w:val="00F7209C"/>
    <w:rsid w:val="00F72FBA"/>
    <w:rsid w:val="00F738F1"/>
    <w:rsid w:val="00F74334"/>
    <w:rsid w:val="00F74712"/>
    <w:rsid w:val="00F74CBA"/>
    <w:rsid w:val="00F75365"/>
    <w:rsid w:val="00F7575D"/>
    <w:rsid w:val="00F758BA"/>
    <w:rsid w:val="00F7704B"/>
    <w:rsid w:val="00F77B5D"/>
    <w:rsid w:val="00F804DA"/>
    <w:rsid w:val="00F81B20"/>
    <w:rsid w:val="00F82881"/>
    <w:rsid w:val="00F828E5"/>
    <w:rsid w:val="00F848F4"/>
    <w:rsid w:val="00F8513A"/>
    <w:rsid w:val="00F85234"/>
    <w:rsid w:val="00F863DA"/>
    <w:rsid w:val="00F867F9"/>
    <w:rsid w:val="00F86D9E"/>
    <w:rsid w:val="00F86F7F"/>
    <w:rsid w:val="00F87084"/>
    <w:rsid w:val="00F87B8F"/>
    <w:rsid w:val="00F905ED"/>
    <w:rsid w:val="00F914B5"/>
    <w:rsid w:val="00F918BD"/>
    <w:rsid w:val="00F91F35"/>
    <w:rsid w:val="00F93281"/>
    <w:rsid w:val="00F9365B"/>
    <w:rsid w:val="00F93686"/>
    <w:rsid w:val="00F93AFE"/>
    <w:rsid w:val="00F958F4"/>
    <w:rsid w:val="00F95BA9"/>
    <w:rsid w:val="00F95EAF"/>
    <w:rsid w:val="00F95EBE"/>
    <w:rsid w:val="00F96BFF"/>
    <w:rsid w:val="00F97723"/>
    <w:rsid w:val="00F97970"/>
    <w:rsid w:val="00F97A8F"/>
    <w:rsid w:val="00FA0073"/>
    <w:rsid w:val="00FA03E0"/>
    <w:rsid w:val="00FA03E3"/>
    <w:rsid w:val="00FA03FD"/>
    <w:rsid w:val="00FA054E"/>
    <w:rsid w:val="00FA07EC"/>
    <w:rsid w:val="00FA1B7E"/>
    <w:rsid w:val="00FA1BBC"/>
    <w:rsid w:val="00FA1F0A"/>
    <w:rsid w:val="00FA233C"/>
    <w:rsid w:val="00FA26E6"/>
    <w:rsid w:val="00FA27CD"/>
    <w:rsid w:val="00FA28F4"/>
    <w:rsid w:val="00FA616F"/>
    <w:rsid w:val="00FA61A3"/>
    <w:rsid w:val="00FA6555"/>
    <w:rsid w:val="00FA6790"/>
    <w:rsid w:val="00FA7577"/>
    <w:rsid w:val="00FB002B"/>
    <w:rsid w:val="00FB02B8"/>
    <w:rsid w:val="00FB0333"/>
    <w:rsid w:val="00FB0999"/>
    <w:rsid w:val="00FB15A7"/>
    <w:rsid w:val="00FB18B1"/>
    <w:rsid w:val="00FB299B"/>
    <w:rsid w:val="00FB35C6"/>
    <w:rsid w:val="00FB36E7"/>
    <w:rsid w:val="00FB488A"/>
    <w:rsid w:val="00FB516E"/>
    <w:rsid w:val="00FB535D"/>
    <w:rsid w:val="00FB5F46"/>
    <w:rsid w:val="00FB60E6"/>
    <w:rsid w:val="00FB7FAD"/>
    <w:rsid w:val="00FC0D4B"/>
    <w:rsid w:val="00FC14BD"/>
    <w:rsid w:val="00FC1A79"/>
    <w:rsid w:val="00FC25F9"/>
    <w:rsid w:val="00FC3CC7"/>
    <w:rsid w:val="00FC5284"/>
    <w:rsid w:val="00FC550E"/>
    <w:rsid w:val="00FC57EE"/>
    <w:rsid w:val="00FC5A39"/>
    <w:rsid w:val="00FC5ADC"/>
    <w:rsid w:val="00FC62FB"/>
    <w:rsid w:val="00FC6EC7"/>
    <w:rsid w:val="00FC6F75"/>
    <w:rsid w:val="00FC7097"/>
    <w:rsid w:val="00FC7B95"/>
    <w:rsid w:val="00FC7E82"/>
    <w:rsid w:val="00FD077A"/>
    <w:rsid w:val="00FD0A1A"/>
    <w:rsid w:val="00FD0B65"/>
    <w:rsid w:val="00FD185C"/>
    <w:rsid w:val="00FD22BC"/>
    <w:rsid w:val="00FD3B07"/>
    <w:rsid w:val="00FD3BC6"/>
    <w:rsid w:val="00FD4EAC"/>
    <w:rsid w:val="00FD4F72"/>
    <w:rsid w:val="00FD5906"/>
    <w:rsid w:val="00FD5BDC"/>
    <w:rsid w:val="00FD661D"/>
    <w:rsid w:val="00FD715D"/>
    <w:rsid w:val="00FD782C"/>
    <w:rsid w:val="00FD7D8E"/>
    <w:rsid w:val="00FE0672"/>
    <w:rsid w:val="00FE1969"/>
    <w:rsid w:val="00FE1FF4"/>
    <w:rsid w:val="00FE260D"/>
    <w:rsid w:val="00FE33C4"/>
    <w:rsid w:val="00FE38A0"/>
    <w:rsid w:val="00FE3BF0"/>
    <w:rsid w:val="00FE49C6"/>
    <w:rsid w:val="00FE4C7B"/>
    <w:rsid w:val="00FF0439"/>
    <w:rsid w:val="00FF0A56"/>
    <w:rsid w:val="00FF11BD"/>
    <w:rsid w:val="00FF1D4C"/>
    <w:rsid w:val="00FF2676"/>
    <w:rsid w:val="00FF3518"/>
    <w:rsid w:val="00FF42AE"/>
    <w:rsid w:val="00FF4C95"/>
    <w:rsid w:val="00FF5044"/>
    <w:rsid w:val="00FF50FF"/>
    <w:rsid w:val="00FF57F1"/>
    <w:rsid w:val="00FF59DD"/>
    <w:rsid w:val="00FF5BD5"/>
    <w:rsid w:val="00FF5C98"/>
    <w:rsid w:val="00FF660D"/>
    <w:rsid w:val="00FF6ED0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17D1B1"/>
  <w15:docId w15:val="{27B38D72-336F-49CB-9BFB-C1236A13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0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52618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B66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B66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B66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790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52618C"/>
    <w:rPr>
      <w:rFonts w:ascii="Cambria" w:hAnsi="Cambria" w:cs="Times New Roman"/>
      <w:b/>
      <w:i/>
      <w:sz w:val="28"/>
      <w:lang w:eastAsia="en-US"/>
    </w:rPr>
  </w:style>
  <w:style w:type="paragraph" w:styleId="a3">
    <w:name w:val="No Spacing"/>
    <w:link w:val="a4"/>
    <w:uiPriority w:val="99"/>
    <w:qFormat/>
    <w:rsid w:val="00741743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741743"/>
    <w:rPr>
      <w:rFonts w:eastAsia="Times New Roman"/>
      <w:sz w:val="22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741743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41743"/>
    <w:rPr>
      <w:rFonts w:ascii="Tahoma" w:hAnsi="Tahoma" w:cs="Times New Roman"/>
      <w:sz w:val="16"/>
    </w:rPr>
  </w:style>
  <w:style w:type="table" w:styleId="a7">
    <w:name w:val="Table Grid"/>
    <w:basedOn w:val="a1"/>
    <w:uiPriority w:val="99"/>
    <w:rsid w:val="00741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7B71A7"/>
    <w:rPr>
      <w:rFonts w:cs="Times New Roman"/>
      <w:b/>
    </w:rPr>
  </w:style>
  <w:style w:type="character" w:customStyle="1" w:styleId="apple-converted-space">
    <w:name w:val="apple-converted-space"/>
    <w:rsid w:val="007B71A7"/>
  </w:style>
  <w:style w:type="paragraph" w:styleId="a9">
    <w:name w:val="List Paragraph"/>
    <w:basedOn w:val="a"/>
    <w:link w:val="aa"/>
    <w:uiPriority w:val="99"/>
    <w:qFormat/>
    <w:rsid w:val="007B71A7"/>
    <w:pPr>
      <w:ind w:left="720"/>
      <w:contextualSpacing/>
    </w:pPr>
  </w:style>
  <w:style w:type="paragraph" w:styleId="ab">
    <w:name w:val="header"/>
    <w:basedOn w:val="a"/>
    <w:link w:val="ac"/>
    <w:uiPriority w:val="99"/>
    <w:rsid w:val="00A047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A04725"/>
    <w:rPr>
      <w:rFonts w:cs="Times New Roman"/>
    </w:rPr>
  </w:style>
  <w:style w:type="paragraph" w:styleId="ad">
    <w:name w:val="footer"/>
    <w:basedOn w:val="a"/>
    <w:link w:val="ae"/>
    <w:uiPriority w:val="99"/>
    <w:rsid w:val="00A0472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A04725"/>
    <w:rPr>
      <w:rFonts w:cs="Times New Roman"/>
    </w:rPr>
  </w:style>
  <w:style w:type="paragraph" w:styleId="af">
    <w:name w:val="Normal (Web)"/>
    <w:basedOn w:val="a"/>
    <w:uiPriority w:val="99"/>
    <w:rsid w:val="00DE2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069A3"/>
  </w:style>
  <w:style w:type="paragraph" w:customStyle="1" w:styleId="p16">
    <w:name w:val="p16"/>
    <w:basedOn w:val="a"/>
    <w:uiPriority w:val="99"/>
    <w:rsid w:val="0073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rsid w:val="00736BC1"/>
    <w:rPr>
      <w:rFonts w:cs="Times New Roman"/>
      <w:color w:val="0000FF"/>
      <w:u w:val="single"/>
    </w:rPr>
  </w:style>
  <w:style w:type="paragraph" w:customStyle="1" w:styleId="p17">
    <w:name w:val="p17"/>
    <w:basedOn w:val="a"/>
    <w:uiPriority w:val="99"/>
    <w:rsid w:val="0073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736BC1"/>
  </w:style>
  <w:style w:type="paragraph" w:customStyle="1" w:styleId="p8">
    <w:name w:val="p8"/>
    <w:basedOn w:val="a"/>
    <w:uiPriority w:val="99"/>
    <w:rsid w:val="00E91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E91CB1"/>
  </w:style>
  <w:style w:type="character" w:customStyle="1" w:styleId="s4">
    <w:name w:val="s4"/>
    <w:uiPriority w:val="99"/>
    <w:rsid w:val="00E91CB1"/>
  </w:style>
  <w:style w:type="paragraph" w:customStyle="1" w:styleId="p6">
    <w:name w:val="p6"/>
    <w:basedOn w:val="a"/>
    <w:uiPriority w:val="99"/>
    <w:rsid w:val="00B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BD64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E118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A12E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12E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BB7D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Char">
    <w:name w:val="Body Text Char"/>
    <w:aliases w:val="Знак Char,Знак1 Знак Char,Основной текст1 Char,Основной текст1 Знак Знак Char"/>
    <w:uiPriority w:val="99"/>
    <w:semiHidden/>
    <w:locked/>
    <w:rsid w:val="00810BF8"/>
    <w:rPr>
      <w:sz w:val="24"/>
    </w:rPr>
  </w:style>
  <w:style w:type="paragraph" w:styleId="af1">
    <w:name w:val="Body Text"/>
    <w:aliases w:val="Знак,Знак1 Знак,Основной текст1,Основной текст1 Знак Знак"/>
    <w:basedOn w:val="a"/>
    <w:link w:val="af2"/>
    <w:uiPriority w:val="99"/>
    <w:semiHidden/>
    <w:rsid w:val="00810BF8"/>
    <w:pPr>
      <w:spacing w:after="0" w:line="240" w:lineRule="auto"/>
    </w:pPr>
    <w:rPr>
      <w:sz w:val="20"/>
      <w:szCs w:val="20"/>
    </w:rPr>
  </w:style>
  <w:style w:type="character" w:customStyle="1" w:styleId="af2">
    <w:name w:val="Основной текст Знак"/>
    <w:aliases w:val="Знак Знак,Знак1 Знак Знак,Основной текст1 Знак,Основной текст1 Знак Знак Знак"/>
    <w:link w:val="af1"/>
    <w:uiPriority w:val="99"/>
    <w:semiHidden/>
    <w:locked/>
    <w:rsid w:val="00CD10A2"/>
    <w:rPr>
      <w:rFonts w:cs="Times New Roman"/>
      <w:lang w:eastAsia="en-US"/>
    </w:rPr>
  </w:style>
  <w:style w:type="character" w:customStyle="1" w:styleId="12">
    <w:name w:val="Основной текст Знак1"/>
    <w:aliases w:val="Знак Знак1,Знак1 Знак Знак1,Основной текст1 Знак1,Основной текст1 Знак Знак Знак1"/>
    <w:uiPriority w:val="99"/>
    <w:semiHidden/>
    <w:rsid w:val="00810BF8"/>
  </w:style>
  <w:style w:type="paragraph" w:styleId="af3">
    <w:name w:val="Body Text Indent"/>
    <w:basedOn w:val="a"/>
    <w:link w:val="af4"/>
    <w:uiPriority w:val="99"/>
    <w:semiHidden/>
    <w:rsid w:val="00810BF8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810BF8"/>
    <w:rPr>
      <w:rFonts w:ascii="Times New Roman" w:hAnsi="Times New Roman" w:cs="Times New Roman"/>
      <w:sz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810BF8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810BF8"/>
    <w:rPr>
      <w:rFonts w:ascii="Times New Roman" w:hAnsi="Times New Roman" w:cs="Times New Roman"/>
      <w:sz w:val="24"/>
      <w:lang w:eastAsia="ru-RU"/>
    </w:rPr>
  </w:style>
  <w:style w:type="paragraph" w:customStyle="1" w:styleId="13">
    <w:name w:val="Заголовок оглавления1"/>
    <w:basedOn w:val="1"/>
    <w:next w:val="a"/>
    <w:uiPriority w:val="99"/>
    <w:rsid w:val="00810BF8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b w:val="0"/>
      <w:caps/>
      <w:color w:val="632423"/>
      <w:spacing w:val="20"/>
      <w:lang w:val="en-US"/>
    </w:rPr>
  </w:style>
  <w:style w:type="table" w:customStyle="1" w:styleId="31">
    <w:name w:val="Сетка таблицы3"/>
    <w:uiPriority w:val="99"/>
    <w:rsid w:val="00810B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D1D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uiPriority w:val="99"/>
    <w:qFormat/>
    <w:rsid w:val="00CF2A15"/>
    <w:rPr>
      <w:rFonts w:cs="Times New Roman"/>
      <w:i/>
    </w:rPr>
  </w:style>
  <w:style w:type="character" w:styleId="af6">
    <w:name w:val="Subtle Emphasis"/>
    <w:uiPriority w:val="99"/>
    <w:qFormat/>
    <w:rsid w:val="00807F17"/>
    <w:rPr>
      <w:rFonts w:cs="Times New Roman"/>
      <w:i/>
      <w:color w:val="808080"/>
    </w:rPr>
  </w:style>
  <w:style w:type="paragraph" w:customStyle="1" w:styleId="af7">
    <w:name w:val="Знак Знак Знак Знак Знак Знак Знак"/>
    <w:basedOn w:val="a"/>
    <w:rsid w:val="00AA59CB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a">
    <w:name w:val="Абзац списка Знак"/>
    <w:basedOn w:val="a0"/>
    <w:link w:val="a9"/>
    <w:uiPriority w:val="34"/>
    <w:rsid w:val="00E343F1"/>
    <w:rPr>
      <w:sz w:val="22"/>
      <w:szCs w:val="22"/>
      <w:lang w:eastAsia="en-US"/>
    </w:rPr>
  </w:style>
  <w:style w:type="paragraph" w:styleId="af8">
    <w:name w:val="Title"/>
    <w:basedOn w:val="a"/>
    <w:next w:val="a"/>
    <w:link w:val="af9"/>
    <w:qFormat/>
    <w:locked/>
    <w:rsid w:val="00E343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Заголовок Знак"/>
    <w:basedOn w:val="a0"/>
    <w:link w:val="af8"/>
    <w:rsid w:val="00E3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customStyle="1" w:styleId="afa">
    <w:name w:val="Таблицы"/>
    <w:basedOn w:val="a7"/>
    <w:uiPriority w:val="99"/>
    <w:rsid w:val="00CA4904"/>
    <w:pPr>
      <w:jc w:val="center"/>
    </w:pPr>
    <w:rPr>
      <w:rFonts w:ascii="Times New Roman" w:eastAsiaTheme="minorHAnsi" w:hAnsi="Times New Roman" w:cstheme="minorBidi"/>
      <w:sz w:val="24"/>
      <w:szCs w:val="22"/>
      <w:lang w:eastAsia="en-US"/>
    </w:rPr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jc w:val="center"/>
    </w:trPr>
    <w:tcPr>
      <w:vAlign w:val="center"/>
    </w:tcPr>
  </w:style>
  <w:style w:type="paragraph" w:customStyle="1" w:styleId="Style2">
    <w:name w:val="Style2"/>
    <w:basedOn w:val="a"/>
    <w:uiPriority w:val="99"/>
    <w:rsid w:val="000F71FD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MS Reference Sans Serif" w:eastAsia="Times New Roman" w:hAnsi="MS Reference Sans Serif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0F71FD"/>
    <w:rPr>
      <w:rFonts w:ascii="MS Reference Sans Serif" w:hAnsi="MS Reference Sans Serif" w:cs="MS Reference Sans Serif"/>
      <w:sz w:val="16"/>
      <w:szCs w:val="16"/>
    </w:rPr>
  </w:style>
  <w:style w:type="character" w:customStyle="1" w:styleId="FontStyle157">
    <w:name w:val="Font Style157"/>
    <w:rsid w:val="00882800"/>
    <w:rPr>
      <w:rFonts w:eastAsia="Times New Roman"/>
      <w:b/>
      <w:color w:val="auto"/>
      <w:sz w:val="26"/>
      <w:lang w:val="ru-RU" w:eastAsia="zh-CN"/>
    </w:rPr>
  </w:style>
  <w:style w:type="paragraph" w:customStyle="1" w:styleId="afb">
    <w:name w:val="Заголовок рис."/>
    <w:basedOn w:val="a"/>
    <w:link w:val="afc"/>
    <w:rsid w:val="00424A5A"/>
    <w:pPr>
      <w:suppressLineNumbers/>
      <w:tabs>
        <w:tab w:val="left" w:pos="709"/>
        <w:tab w:val="left" w:pos="1134"/>
      </w:tabs>
      <w:spacing w:before="60" w:after="240" w:line="240" w:lineRule="auto"/>
      <w:ind w:left="1068" w:hanging="36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fc">
    <w:name w:val="Заголовок рис. Знак"/>
    <w:link w:val="afb"/>
    <w:locked/>
    <w:rsid w:val="00424A5A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semiHidden/>
    <w:rsid w:val="00BB660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B66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semiHidden/>
    <w:rsid w:val="00BB660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formattext">
    <w:name w:val="formattext"/>
    <w:basedOn w:val="a"/>
    <w:rsid w:val="00BB6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7"/>
    <w:uiPriority w:val="59"/>
    <w:rsid w:val="00BB66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BB66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BB66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BB660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Содержимое таблицы"/>
    <w:basedOn w:val="a"/>
    <w:rsid w:val="00450037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450037"/>
    <w:pPr>
      <w:jc w:val="center"/>
    </w:pPr>
    <w:rPr>
      <w:b/>
      <w:bCs/>
      <w:i/>
      <w:iCs/>
    </w:rPr>
  </w:style>
  <w:style w:type="paragraph" w:customStyle="1" w:styleId="ConsPlusNormal">
    <w:name w:val="ConsPlusNormal"/>
    <w:rsid w:val="007E0B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9750686687419892"/>
          <c:y val="0.15511904761904766"/>
          <c:w val="0.41906222659667541"/>
          <c:h val="0.71839238845144349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Портебители  электроэнергии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FB-4F22-A2DF-ACC9ABA49C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FB-4F22-A2DF-ACC9ABA49C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FB-4F22-A2DF-ACC9ABA49C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5FB-4F22-A2DF-ACC9ABA49C3F}"/>
              </c:ext>
            </c:extLst>
          </c:dPt>
          <c:cat>
            <c:strRef>
              <c:f>Лист1!$A$2:$A$5</c:f>
              <c:strCache>
                <c:ptCount val="3"/>
                <c:pt idx="0">
                  <c:v>Население</c:v>
                </c:pt>
                <c:pt idx="1">
                  <c:v>Бюджетные организации </c:v>
                </c:pt>
                <c:pt idx="2">
                  <c:v>Прочие организации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627.19600000000003</c:v>
                </c:pt>
                <c:pt idx="1">
                  <c:v>30.873999999999999</c:v>
                </c:pt>
                <c:pt idx="2">
                  <c:v>453.66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E5-4B8D-BEFA-AF2C61EF6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88F4-1EDC-48FE-B870-8613CFF4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48</Pages>
  <Words>8385</Words>
  <Characters>47797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водоснабжения МО «Басинский сельсовет» на период до 2023г.</vt:lpstr>
    </vt:vector>
  </TitlesOfParts>
  <Company>SPecialiST RePack</Company>
  <LinksUpToDate>false</LinksUpToDate>
  <CharactersWithSpaces>56070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водоснабжения МО «Басинский сельсовет» на период до 2023г.</dc:title>
  <dc:subject>Группа компаний Проект монтаж</dc:subject>
  <dc:creator>Proektirovshik</dc:creator>
  <cp:lastModifiedBy>Дмитрий Миленин</cp:lastModifiedBy>
  <cp:revision>8</cp:revision>
  <cp:lastPrinted>2016-12-05T17:41:00Z</cp:lastPrinted>
  <dcterms:created xsi:type="dcterms:W3CDTF">2017-08-07T12:59:00Z</dcterms:created>
  <dcterms:modified xsi:type="dcterms:W3CDTF">2017-08-09T12:09:00Z</dcterms:modified>
</cp:coreProperties>
</file>