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10" w:rsidRDefault="00413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1" behindDoc="0" locked="0" layoutInCell="0" allowOverlap="1">
            <wp:simplePos x="0" y="0"/>
            <wp:positionH relativeFrom="column">
              <wp:posOffset>2739390</wp:posOffset>
            </wp:positionH>
            <wp:positionV relativeFrom="paragraph">
              <wp:posOffset>3810</wp:posOffset>
            </wp:positionV>
            <wp:extent cx="466725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6_DxlA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AAAAAAAAAAAAAAAAAAAAIAAADaEAAAAAAAAAIAAAAGAAAA3wIAAEgDAAAAAAAAfxcAAHQE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:rsidR="00B15F10" w:rsidRDefault="00B15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413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МИЧУРИНСКОГО СЕЛЬСКОГО ПОСЕЛЕНИЯ</w:t>
      </w:r>
    </w:p>
    <w:p w:rsidR="00B15F10" w:rsidRDefault="00413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ДИНСКОГО РАЙОНА</w:t>
      </w:r>
    </w:p>
    <w:p w:rsidR="00B15F10" w:rsidRDefault="00B15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4133B2">
      <w:pPr>
        <w:spacing w:after="0" w:line="240" w:lineRule="auto"/>
        <w:jc w:val="center"/>
        <w:rPr>
          <w:rFonts w:ascii="Times New Roman" w:hAnsi="Times New Roman"/>
          <w:b/>
          <w:sz w:val="38"/>
          <w:szCs w:val="38"/>
        </w:rPr>
      </w:pPr>
      <w:r>
        <w:rPr>
          <w:rFonts w:ascii="Times New Roman" w:hAnsi="Times New Roman"/>
          <w:b/>
          <w:sz w:val="38"/>
          <w:szCs w:val="38"/>
        </w:rPr>
        <w:t>ПОСТАНОВЛЕНИЕ</w:t>
      </w:r>
    </w:p>
    <w:p w:rsidR="00B15F10" w:rsidRDefault="00B15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970F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28.03.2025</w:t>
      </w:r>
      <w:r w:rsidR="004133B2">
        <w:rPr>
          <w:rFonts w:ascii="Times New Roman" w:hAnsi="Times New Roman"/>
          <w:sz w:val="28"/>
          <w:szCs w:val="28"/>
        </w:rPr>
        <w:tab/>
      </w:r>
      <w:r w:rsidR="004133B2">
        <w:rPr>
          <w:rFonts w:ascii="Times New Roman" w:hAnsi="Times New Roman"/>
          <w:sz w:val="28"/>
          <w:szCs w:val="28"/>
        </w:rPr>
        <w:tab/>
      </w:r>
      <w:r w:rsidR="004133B2">
        <w:rPr>
          <w:rFonts w:ascii="Times New Roman" w:hAnsi="Times New Roman"/>
          <w:sz w:val="24"/>
          <w:szCs w:val="24"/>
        </w:rPr>
        <w:tab/>
      </w:r>
      <w:r w:rsidR="004133B2">
        <w:rPr>
          <w:rFonts w:ascii="Times New Roman" w:hAnsi="Times New Roman"/>
          <w:sz w:val="28"/>
          <w:szCs w:val="28"/>
        </w:rPr>
        <w:tab/>
      </w:r>
      <w:r w:rsidR="004133B2">
        <w:rPr>
          <w:rFonts w:ascii="Times New Roman" w:hAnsi="Times New Roman"/>
          <w:sz w:val="28"/>
          <w:szCs w:val="28"/>
        </w:rPr>
        <w:tab/>
      </w:r>
      <w:r w:rsidR="004133B2">
        <w:rPr>
          <w:rFonts w:ascii="Times New Roman" w:hAnsi="Times New Roman"/>
          <w:sz w:val="28"/>
          <w:szCs w:val="28"/>
        </w:rPr>
        <w:tab/>
      </w:r>
      <w:r w:rsidR="004133B2">
        <w:rPr>
          <w:rFonts w:ascii="Times New Roman" w:hAnsi="Times New Roman"/>
          <w:sz w:val="28"/>
          <w:szCs w:val="28"/>
        </w:rPr>
        <w:tab/>
      </w:r>
      <w:r w:rsidR="004133B2">
        <w:rPr>
          <w:rFonts w:ascii="Times New Roman" w:hAnsi="Times New Roman"/>
          <w:sz w:val="28"/>
          <w:szCs w:val="28"/>
        </w:rPr>
        <w:tab/>
      </w:r>
      <w:r w:rsidR="004133B2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32</w:t>
      </w:r>
    </w:p>
    <w:p w:rsidR="00B15F10" w:rsidRDefault="00B15F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F10" w:rsidRDefault="004133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поселок Агроном</w:t>
      </w:r>
    </w:p>
    <w:p w:rsidR="00B15F10" w:rsidRDefault="00B15F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5F10" w:rsidRDefault="00413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подготовке жилищно-коммунального комплекса и объектов </w:t>
      </w:r>
    </w:p>
    <w:p w:rsidR="00B15F10" w:rsidRDefault="00413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социальной сферы Мичуринского сельского поселения к работе </w:t>
      </w:r>
    </w:p>
    <w:p w:rsidR="00B15F10" w:rsidRDefault="004133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осенне-зимний период 202</w:t>
      </w:r>
      <w:r w:rsidR="000D339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0D339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15F10" w:rsidRDefault="00B15F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77175" w:rsidRDefault="0041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обеспечения своевременной и качественной подготовки </w:t>
      </w:r>
      <w:r w:rsidR="0097717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жилищно-коммунального комплекса и объектов социальной сферы </w:t>
      </w:r>
      <w:r w:rsidR="0097717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Мичуринского сельского поселения к устойчивой работе в осенне-зимний период 202</w:t>
      </w:r>
      <w:r w:rsidR="000D339F">
        <w:rPr>
          <w:rFonts w:ascii="Times New Roman" w:hAnsi="Times New Roman"/>
          <w:sz w:val="28"/>
          <w:szCs w:val="28"/>
        </w:rPr>
        <w:t>5</w:t>
      </w:r>
      <w:r w:rsidR="00E46777"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№103 «Об утверждении правил оценки</w:t>
      </w:r>
      <w:r w:rsidR="00977175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готовности к отопительному сезону»</w:t>
      </w:r>
      <w:r>
        <w:rPr>
          <w:rFonts w:ascii="Times New Roman" w:hAnsi="Times New Roman"/>
          <w:sz w:val="28"/>
          <w:szCs w:val="28"/>
        </w:rPr>
        <w:t xml:space="preserve">, во исполнение распоряжения главы администрации (губернатора) Краснодарского края от 18 мая 2017 года N° 130-р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 подготовке жилищно-коммунального комплекса и объектов социальной</w:t>
      </w:r>
      <w:r w:rsidR="009771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сферы Краснодарского края к осенне-зимнему периоду",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97717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соответствии с уставом Мичуринского сельского поселения, </w:t>
      </w:r>
    </w:p>
    <w:p w:rsidR="00B15F10" w:rsidRDefault="0041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 xml:space="preserve"> а н о в л я ю:</w:t>
      </w:r>
    </w:p>
    <w:p w:rsidR="00B15F10" w:rsidRDefault="004133B2">
      <w:pPr>
        <w:pStyle w:val="a3"/>
        <w:numPr>
          <w:ilvl w:val="0"/>
          <w:numId w:val="8"/>
        </w:numPr>
        <w:tabs>
          <w:tab w:val="left" w:pos="794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комплексный План мероприятий по подготовке объектов жилищно-коммунального комплекса и объектов социальной сферы к работе в осенне-зимний период 202</w:t>
      </w:r>
      <w:r w:rsidR="000D339F">
        <w:rPr>
          <w:rFonts w:ascii="Times New Roman" w:hAnsi="Times New Roman"/>
          <w:sz w:val="28"/>
          <w:szCs w:val="28"/>
        </w:rPr>
        <w:t>5</w:t>
      </w:r>
      <w:r w:rsidR="00E46777"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(приложение № 1).</w:t>
      </w:r>
    </w:p>
    <w:p w:rsidR="00B15F10" w:rsidRDefault="004133B2">
      <w:pPr>
        <w:pStyle w:val="a3"/>
        <w:numPr>
          <w:ilvl w:val="0"/>
          <w:numId w:val="8"/>
        </w:numPr>
        <w:tabs>
          <w:tab w:val="left" w:pos="79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Образовать межведомственную комиссию по координации хода </w:t>
      </w:r>
      <w:r w:rsidR="009771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подготовки жилищно-коммунального комплекса и объектов социальной </w:t>
      </w:r>
      <w:r w:rsidR="009771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сферы Мичуринского сельского поселения (далее комиссия) к работе в </w:t>
      </w:r>
      <w:r w:rsidR="0097717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осенне-зимний период 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и утвердить ее состав (приложение №2).</w:t>
      </w:r>
    </w:p>
    <w:p w:rsidR="00B15F10" w:rsidRDefault="004133B2">
      <w:pPr>
        <w:pStyle w:val="a3"/>
        <w:numPr>
          <w:ilvl w:val="0"/>
          <w:numId w:val="8"/>
        </w:numPr>
        <w:tabs>
          <w:tab w:val="left" w:pos="79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комиссии (приложение №3).</w:t>
      </w:r>
    </w:p>
    <w:p w:rsidR="00B15F10" w:rsidRDefault="004133B2">
      <w:pPr>
        <w:pStyle w:val="a3"/>
        <w:numPr>
          <w:ilvl w:val="0"/>
          <w:numId w:val="8"/>
        </w:numPr>
        <w:tabs>
          <w:tab w:val="left" w:pos="79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Поручить комиссии (</w:t>
      </w:r>
      <w:proofErr w:type="spellStart"/>
      <w:r w:rsidR="00E46777">
        <w:rPr>
          <w:rFonts w:ascii="Times New Roman" w:hAnsi="Times New Roman"/>
          <w:sz w:val="28"/>
          <w:szCs w:val="28"/>
        </w:rPr>
        <w:t>Мадгазиной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977175">
        <w:rPr>
          <w:rFonts w:ascii="Times New Roman" w:hAnsi="Times New Roman"/>
          <w:sz w:val="28"/>
          <w:szCs w:val="28"/>
        </w:rPr>
        <w:t>:</w:t>
      </w:r>
    </w:p>
    <w:p w:rsidR="00B15F10" w:rsidRDefault="004133B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систематически рассматривать на своих заседаниях вопросы </w:t>
      </w:r>
      <w:r w:rsidR="0097717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организации работ по подготовке к отопительному сезону объектов </w:t>
      </w:r>
      <w:r w:rsidR="0097717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жизнеобеспечения и социальной сферы поселения;</w:t>
      </w:r>
    </w:p>
    <w:p w:rsidR="00B15F10" w:rsidRDefault="004133B2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4.2. всесторонне проанализировать итоги работы жилищно-коммунального комплекса в осенне-зимний период 202</w:t>
      </w:r>
      <w:r w:rsidR="000D339F">
        <w:rPr>
          <w:rFonts w:ascii="Times New Roman" w:hAnsi="Times New Roman"/>
          <w:sz w:val="28"/>
          <w:szCs w:val="28"/>
        </w:rPr>
        <w:t>4</w:t>
      </w:r>
      <w:r w:rsidR="00E46777"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B15F10" w:rsidRDefault="004133B2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5.Секретарю комиссии </w:t>
      </w:r>
      <w:r w:rsidR="000D339F">
        <w:rPr>
          <w:rFonts w:ascii="Times New Roman" w:hAnsi="Times New Roman"/>
          <w:sz w:val="28"/>
          <w:szCs w:val="28"/>
        </w:rPr>
        <w:t>Белому А.А.</w:t>
      </w:r>
      <w:r>
        <w:rPr>
          <w:rFonts w:ascii="Times New Roman" w:hAnsi="Times New Roman"/>
          <w:sz w:val="28"/>
          <w:szCs w:val="28"/>
        </w:rPr>
        <w:t>:</w:t>
      </w:r>
    </w:p>
    <w:p w:rsidR="00B15F10" w:rsidRDefault="004133B2">
      <w:pPr>
        <w:pStyle w:val="a3"/>
        <w:tabs>
          <w:tab w:val="left" w:pos="-14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обеспечить своевременное предоставление ежемесячно до 28 числа начиная с 1 июля 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в комиссию муниципального образования </w:t>
      </w:r>
      <w:r w:rsidR="0097717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Динской район статистическую отчетность по форме 1 ЖКХ-зима, утвержденную постановлением Федеральной службы государственной статистики от 27.02.2006 года №7 «Об утверждении статистического инструментария для организации </w:t>
      </w:r>
      <w:proofErr w:type="spellStart"/>
      <w:r>
        <w:rPr>
          <w:rFonts w:ascii="Times New Roman" w:hAnsi="Times New Roman"/>
          <w:sz w:val="28"/>
          <w:szCs w:val="28"/>
        </w:rPr>
        <w:t>Росстроем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статистического наблюдения за подготовкой</w:t>
      </w:r>
      <w:r w:rsidR="0097717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жилищного хозяйства к работе в зимних условиях».</w:t>
      </w:r>
    </w:p>
    <w:p w:rsidR="00B15F10" w:rsidRDefault="00413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 в целях обеспечения энергосбережения организовать работу по пропаганде среди населения информации о необходимости установки приборов учета расходов воды и энергоресурсов, а также утепления оконных, и дверных проемов в квартирах, входных дверей в подъездах,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подвалах, </w:t>
      </w:r>
      <w:r w:rsidR="0097717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771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чердачных помещениях.</w:t>
      </w:r>
    </w:p>
    <w:p w:rsidR="00B15F10" w:rsidRDefault="00413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 организовать подготовку объектов жилищно-коммунального</w:t>
      </w:r>
      <w:r w:rsidR="009771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комплекса и объектов социальной сферы независимо от ведомственной </w:t>
      </w:r>
      <w:r w:rsidR="009771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принадлежности к эксплуатации в осенне-зимний период, согласно Плана первоочередных мероприятий по подготовке объектов теплоснабжения и</w:t>
      </w:r>
      <w:r w:rsidR="009771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теплопотребления к работе в осенне-зимний период 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к 01.10.202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завершить выполнение вышеуказанных мероприятий. </w:t>
      </w:r>
    </w:p>
    <w:p w:rsidR="00B15F10" w:rsidRDefault="00413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5.4. в срок до 01.10.202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предоставить в районную межведомственную комиссию информацию об окончании выполнения намеченных</w:t>
      </w:r>
      <w:r w:rsidR="0097717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мероприятий по подготовке к осенне-зимнему периоду 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 и паспорт  готовности Мичуринского сельского поселения.</w:t>
      </w:r>
    </w:p>
    <w:p w:rsidR="00B15F10" w:rsidRDefault="00413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5.5. оказать содействие, собственникам жилых помещений в </w:t>
      </w:r>
      <w:r w:rsidR="0097717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многоквартирных жилых домах по подготовке к отопительному периоду, с оформлением, до 01.10.202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 установленном порядке актов и паспортов готовности жилых до</w:t>
      </w:r>
      <w:r w:rsidR="00E46777">
        <w:rPr>
          <w:rFonts w:ascii="Times New Roman" w:hAnsi="Times New Roman"/>
          <w:sz w:val="28"/>
          <w:szCs w:val="28"/>
        </w:rPr>
        <w:t>мов к отопительному периоду 202</w:t>
      </w:r>
      <w:r w:rsidR="000D339F">
        <w:rPr>
          <w:rFonts w:ascii="Times New Roman" w:hAnsi="Times New Roman"/>
          <w:sz w:val="28"/>
          <w:szCs w:val="28"/>
        </w:rPr>
        <w:t>5</w:t>
      </w:r>
      <w:r w:rsidR="00E46777"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5.6. заключить до</w:t>
      </w:r>
      <w:r w:rsidR="00E46777">
        <w:rPr>
          <w:rFonts w:ascii="Times New Roman" w:hAnsi="Times New Roman"/>
          <w:sz w:val="28"/>
          <w:szCs w:val="28"/>
        </w:rPr>
        <w:t>говора до 01.10.202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 с предприятиями Мичуринского сельского поселения на уборку и расчистку снега, создание запасов песчано-соляной смеси, на устранение гололеда и снежных заносов на тротуарах и дорогах. 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6.Исполняющему обязанности директора МООО «Мичуринское ЖКХ» Мирошниченко Е.А.: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6.1 разработать и предоставить в администрацию Мичуринского </w:t>
      </w:r>
      <w:r w:rsidR="0097717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сельского поселения в срок до 10.05.202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года  планы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мероприятий по подготовке к работе в осенне - зимний период 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провести комплекс юридических и технических мер по недопущению несанкционированного снижения объемов теплоносителя потребителями тепловой энергии.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6.3 завершить работу по подготовке к зиме жилищно-коммунального комплекса и социальной сферы до 01.10.202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6.4 организовать подготовку аварийных служб, аварийных бригад, </w:t>
      </w:r>
      <w:r w:rsidR="00F229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специальной техники для ликвидации чрезвычайных ситуаций на объектах жизнеобеспечения.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6.5 принять необходимые меры по обеспечению надежного функционирования блочной модульной котельной п. Агроном и котельной № 18 и </w:t>
      </w:r>
      <w:r w:rsidR="00F229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теплотрассы в п. Зарождение, теплотрассы в п. Агроном, водозаборов,</w:t>
      </w:r>
      <w:r w:rsidR="00F229B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водопроводных сетей, очистных сооружений, линий уличного освещения в</w:t>
      </w:r>
      <w:r w:rsidR="00F229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населенных пунктах Мичуринского сельского поселения к работе в осенне-зимний период 202</w:t>
      </w:r>
      <w:r w:rsidR="000D339F">
        <w:rPr>
          <w:rFonts w:ascii="Times New Roman" w:hAnsi="Times New Roman"/>
          <w:sz w:val="28"/>
          <w:szCs w:val="28"/>
        </w:rPr>
        <w:t>5</w:t>
      </w:r>
      <w:r w:rsidR="00E46777"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6.6 создать аварийный запас материальных и технических средств для своевременного устранения возможных чрезвычайных ситуаций;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6.7 обеспечить наличие и укомплектованность аварийных бригад;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6.8 предоставить в комиссию Мичуринского сельского поселения, в срок до 25.09.202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Паспорт готовности предприятия к работе в осенне-зимний период 202</w:t>
      </w:r>
      <w:r w:rsidR="000D339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0D33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6.9 подготовить к работе автономную электростанцию, предусмотреть резервный запас топлива для ее работы.</w:t>
      </w:r>
    </w:p>
    <w:p w:rsidR="00B15F10" w:rsidRDefault="00413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6.10 принять меры по погашению задолженности за потребленные энергоресурсы;</w:t>
      </w:r>
    </w:p>
    <w:p w:rsidR="00B15F10" w:rsidRDefault="00413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6.11 усилить работу по взысканию задолженности за предоставленные коммунальные услуги с абонентов МООО «Мичуринское ЖКХ».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 Рекомендовать </w:t>
      </w:r>
      <w:r w:rsidR="00977175">
        <w:rPr>
          <w:rFonts w:ascii="Times New Roman" w:hAnsi="Times New Roman"/>
          <w:sz w:val="28"/>
          <w:szCs w:val="28"/>
        </w:rPr>
        <w:t xml:space="preserve">директорам </w:t>
      </w:r>
      <w:r w:rsidR="00E80361">
        <w:rPr>
          <w:rFonts w:ascii="Times New Roman" w:hAnsi="Times New Roman"/>
          <w:sz w:val="28"/>
          <w:szCs w:val="28"/>
        </w:rPr>
        <w:t>МАОУ</w:t>
      </w:r>
      <w:r>
        <w:rPr>
          <w:rFonts w:ascii="Times New Roman" w:hAnsi="Times New Roman"/>
          <w:sz w:val="28"/>
          <w:szCs w:val="28"/>
        </w:rPr>
        <w:t xml:space="preserve"> СОШ № 20 </w:t>
      </w:r>
      <w:r w:rsidR="00E46777">
        <w:rPr>
          <w:rFonts w:ascii="Times New Roman" w:hAnsi="Times New Roman"/>
          <w:sz w:val="28"/>
          <w:szCs w:val="28"/>
        </w:rPr>
        <w:t>Соломка Е.А</w:t>
      </w:r>
      <w:r w:rsidR="00E8036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E80361">
        <w:rPr>
          <w:rFonts w:ascii="Times New Roman" w:hAnsi="Times New Roman"/>
          <w:sz w:val="28"/>
          <w:szCs w:val="28"/>
        </w:rPr>
        <w:t xml:space="preserve">МАОУ </w:t>
      </w:r>
      <w:r>
        <w:rPr>
          <w:rFonts w:ascii="Times New Roman" w:hAnsi="Times New Roman"/>
          <w:sz w:val="28"/>
          <w:szCs w:val="28"/>
        </w:rPr>
        <w:t>ООШ № 25</w:t>
      </w:r>
      <w:r w:rsidR="0097717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D339F">
        <w:rPr>
          <w:rFonts w:ascii="Times New Roman" w:hAnsi="Times New Roman"/>
          <w:color w:val="000000"/>
          <w:sz w:val="28"/>
          <w:szCs w:val="28"/>
        </w:rPr>
        <w:t>Хозина</w:t>
      </w:r>
      <w:proofErr w:type="spellEnd"/>
      <w:r w:rsidR="000D339F">
        <w:rPr>
          <w:rFonts w:ascii="Times New Roman" w:hAnsi="Times New Roman"/>
          <w:color w:val="000000"/>
          <w:sz w:val="28"/>
          <w:szCs w:val="28"/>
        </w:rPr>
        <w:t xml:space="preserve"> Е.С</w:t>
      </w:r>
      <w:r w:rsidR="00977175">
        <w:rPr>
          <w:rFonts w:ascii="Times New Roman" w:hAnsi="Times New Roman"/>
          <w:color w:val="000000"/>
          <w:sz w:val="28"/>
          <w:szCs w:val="28"/>
        </w:rPr>
        <w:t xml:space="preserve">., заведующей МДОУ </w:t>
      </w:r>
      <w:r w:rsidR="00F229B5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етский сад № 26 </w:t>
      </w:r>
      <w:r w:rsidR="00E46777">
        <w:rPr>
          <w:rFonts w:ascii="Times New Roman" w:hAnsi="Times New Roman"/>
          <w:color w:val="000000"/>
          <w:sz w:val="28"/>
          <w:szCs w:val="28"/>
        </w:rPr>
        <w:t>Кривовязова М.Г.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E1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29B5">
        <w:rPr>
          <w:rFonts w:ascii="Times New Roman" w:hAnsi="Times New Roman"/>
          <w:color w:val="000000"/>
          <w:sz w:val="28"/>
          <w:szCs w:val="28"/>
        </w:rPr>
        <w:t>заведующей МДОУ Д</w:t>
      </w:r>
      <w:r>
        <w:rPr>
          <w:rFonts w:ascii="Times New Roman" w:hAnsi="Times New Roman"/>
          <w:color w:val="000000"/>
          <w:sz w:val="28"/>
          <w:szCs w:val="28"/>
        </w:rPr>
        <w:t>етский сад № 2</w:t>
      </w:r>
      <w:r w:rsidR="00F229B5">
        <w:rPr>
          <w:rFonts w:ascii="Times New Roman" w:hAnsi="Times New Roman"/>
          <w:color w:val="000000"/>
          <w:sz w:val="28"/>
          <w:szCs w:val="28"/>
        </w:rPr>
        <w:t xml:space="preserve">5 </w:t>
      </w:r>
      <w:proofErr w:type="spellStart"/>
      <w:r w:rsidR="00F229B5">
        <w:rPr>
          <w:rFonts w:ascii="Times New Roman" w:hAnsi="Times New Roman"/>
          <w:color w:val="000000"/>
          <w:sz w:val="28"/>
          <w:szCs w:val="28"/>
        </w:rPr>
        <w:t>Шулякова</w:t>
      </w:r>
      <w:proofErr w:type="spellEnd"/>
      <w:r w:rsidR="00F229B5">
        <w:rPr>
          <w:rFonts w:ascii="Times New Roman" w:hAnsi="Times New Roman"/>
          <w:color w:val="000000"/>
          <w:sz w:val="28"/>
          <w:szCs w:val="28"/>
        </w:rPr>
        <w:t xml:space="preserve"> Н.Д.</w:t>
      </w:r>
      <w:r w:rsidR="00E80361">
        <w:rPr>
          <w:rFonts w:ascii="Times New Roman" w:hAnsi="Times New Roman"/>
          <w:color w:val="000000"/>
          <w:sz w:val="28"/>
          <w:szCs w:val="28"/>
        </w:rPr>
        <w:t>,</w:t>
      </w:r>
      <w:r w:rsidR="004621A4">
        <w:rPr>
          <w:rFonts w:ascii="Times New Roman" w:hAnsi="Times New Roman"/>
          <w:color w:val="000000"/>
          <w:sz w:val="28"/>
          <w:szCs w:val="28"/>
        </w:rPr>
        <w:t xml:space="preserve"> заведующей МАДОУ МО Динской район Детский сад № 20</w:t>
      </w:r>
      <w:r w:rsidR="00E80361">
        <w:rPr>
          <w:rFonts w:ascii="Times New Roman" w:hAnsi="Times New Roman"/>
          <w:color w:val="000000"/>
          <w:sz w:val="28"/>
          <w:szCs w:val="28"/>
        </w:rPr>
        <w:t xml:space="preserve"> Симонова Я.В., МАУ</w:t>
      </w:r>
      <w:r>
        <w:rPr>
          <w:rFonts w:ascii="Times New Roman" w:hAnsi="Times New Roman"/>
          <w:sz w:val="28"/>
          <w:szCs w:val="28"/>
        </w:rPr>
        <w:t xml:space="preserve"> «Культурно досуговый центр Мичуринского сельского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поселения»</w:t>
      </w:r>
      <w:r w:rsidR="00E46777">
        <w:rPr>
          <w:rFonts w:ascii="Times New Roman" w:hAnsi="Times New Roman"/>
          <w:sz w:val="28"/>
          <w:szCs w:val="28"/>
        </w:rPr>
        <w:t xml:space="preserve"> </w:t>
      </w:r>
      <w:r w:rsidR="00F229B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D339F">
        <w:rPr>
          <w:rFonts w:ascii="Times New Roman" w:hAnsi="Times New Roman"/>
          <w:sz w:val="28"/>
          <w:szCs w:val="28"/>
        </w:rPr>
        <w:t>Сафронова О</w:t>
      </w:r>
      <w:r w:rsidR="00E46777">
        <w:rPr>
          <w:rFonts w:ascii="Times New Roman" w:hAnsi="Times New Roman"/>
          <w:sz w:val="28"/>
          <w:szCs w:val="28"/>
        </w:rPr>
        <w:t>.</w:t>
      </w:r>
      <w:r w:rsidR="000D339F">
        <w:rPr>
          <w:rFonts w:ascii="Times New Roman" w:hAnsi="Times New Roman"/>
          <w:sz w:val="28"/>
          <w:szCs w:val="28"/>
        </w:rPr>
        <w:t>А</w:t>
      </w:r>
      <w:r w:rsidR="00E467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МКУ «По обеспечению хозяйственной деятельно</w:t>
      </w:r>
      <w:r w:rsidR="004621A4">
        <w:rPr>
          <w:rFonts w:ascii="Times New Roman" w:hAnsi="Times New Roman"/>
          <w:sz w:val="28"/>
          <w:szCs w:val="28"/>
        </w:rPr>
        <w:t xml:space="preserve">сти </w:t>
      </w:r>
      <w:r>
        <w:rPr>
          <w:rFonts w:ascii="Times New Roman" w:hAnsi="Times New Roman"/>
          <w:sz w:val="28"/>
          <w:szCs w:val="28"/>
        </w:rPr>
        <w:t xml:space="preserve">Мичуринского сельского поселения» </w:t>
      </w:r>
      <w:proofErr w:type="spellStart"/>
      <w:r w:rsidR="00E46777">
        <w:rPr>
          <w:rFonts w:ascii="Times New Roman" w:hAnsi="Times New Roman"/>
          <w:sz w:val="28"/>
          <w:szCs w:val="28"/>
        </w:rPr>
        <w:t>Киличову</w:t>
      </w:r>
      <w:proofErr w:type="spellEnd"/>
      <w:r w:rsidR="00E46777">
        <w:rPr>
          <w:rFonts w:ascii="Times New Roman" w:hAnsi="Times New Roman"/>
          <w:sz w:val="28"/>
          <w:szCs w:val="28"/>
        </w:rPr>
        <w:t xml:space="preserve"> И.Н.</w:t>
      </w:r>
      <w:r>
        <w:rPr>
          <w:rFonts w:ascii="Times New Roman" w:hAnsi="Times New Roman"/>
          <w:sz w:val="28"/>
          <w:szCs w:val="28"/>
        </w:rPr>
        <w:t>: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 до 01.09.202</w:t>
      </w:r>
      <w:r w:rsidR="00462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произвести регламентные работы (промывку, гидравлические испытания, необходимый ремонт системы отопления социальных объектов) для обеспечения безаварийного приема тепловой энергии в отопительный период;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 провести поверку приборов учета тепловой энергии;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 предоставить в комиссию Мичуринского сельского поселения, в срок до 25.09.202</w:t>
      </w:r>
      <w:r w:rsidR="00462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сведения о готовности внутренних инженерных систем объектов к эксплуатации в отопительный период, паспорт готовности предприятий учреждений к работе в осенне-зимний период 202</w:t>
      </w:r>
      <w:r w:rsidR="00E467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4621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годов, </w:t>
      </w:r>
      <w:r w:rsidR="00F229B5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229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договора на обслуживание внутренних инженерных систем, акты поверки приборов учета, акты выполнения работ по промывке и гидравлическим </w:t>
      </w:r>
      <w:r w:rsidR="00F229B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испытаниям тепловых систем потребителя.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Рекомендовать Председателям Советов многоквартирных жилых</w:t>
      </w:r>
      <w:r w:rsidR="00F229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домов, председателям ТСН, управляющим компаниям: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8.1 произвести регламентные работы на внутридомовых системах </w:t>
      </w:r>
      <w:r w:rsidR="00F229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отопления (промывку, гидравлические испытания, необходимый ремонт </w:t>
      </w:r>
      <w:r w:rsidR="00F229B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системы отопления объектов) для обеспечения безаварийного приема тепловой энергии;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8.2 провести поверку приборов учета тепловой энергии, запорной</w:t>
      </w:r>
      <w:r w:rsidR="00F229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арматуры;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8.3 произвести поверку дымоходов, систем вентиляции, внутридомовых систем газоснабжения; 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8.4 произвести утепление слуховых, чердачных окон, подъездных </w:t>
      </w:r>
      <w:r w:rsidR="00F229B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дверей, входов в подвальные помещения, окон на лестничных </w:t>
      </w:r>
      <w:proofErr w:type="gramStart"/>
      <w:r>
        <w:rPr>
          <w:rFonts w:ascii="Times New Roman" w:hAnsi="Times New Roman"/>
          <w:sz w:val="28"/>
          <w:szCs w:val="28"/>
        </w:rPr>
        <w:t>площадках.;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 предоставить в комиссию Мичуринского сельского</w:t>
      </w:r>
      <w:r w:rsidR="00E46777">
        <w:rPr>
          <w:rFonts w:ascii="Times New Roman" w:hAnsi="Times New Roman"/>
          <w:sz w:val="28"/>
          <w:szCs w:val="28"/>
        </w:rPr>
        <w:t xml:space="preserve"> поселения, в срок до 25.09.202</w:t>
      </w:r>
      <w:r w:rsidR="00462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 сведения о готовности внутридомовых инженерных систем объектов к эксплуатации в отопительный период, паспорт готовности дома к работе в осенне-зимний период 202</w:t>
      </w:r>
      <w:r w:rsidR="00462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4621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акты проверки дымоходов, системы вентиляции, систем газоснабжения, договора на обслуживание внутренних инженерных систем, акты поверки приборов учета, акты выполнения работ по промывке и гидравлическим испытаниям тепловых систем потребителя.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Начальнику финансового отдела администрации Мичуринского </w:t>
      </w:r>
    </w:p>
    <w:p w:rsidR="00B15F10" w:rsidRDefault="004133B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Безуглой В.В. предусмотреть, в необходимых объёмах, средства в бюджете поселения на реализацию мероприятий по подготовке муниципального имущества к эксплуатации в осенне-зимний период </w:t>
      </w:r>
      <w:r w:rsidR="00F229B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</w:t>
      </w:r>
      <w:r w:rsidR="004621A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4621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годов, на оплату топливно-энергетических ресурсов необходимых для бюджетных организаций.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Начальнику общего отдела администрации Мичуринского </w:t>
      </w:r>
      <w:r w:rsidR="00F229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сельского Исаковой С.А.: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10.1 довести настоящее постановление до сведения заинтересованных лиц;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10.2 обнародовать настоящее постановление в установленном порядке;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10.3 разместить настоящее постановление в информационно - телекоммуникационной сети «Интернет» на официальном сайте Мичуринского сельского поселения.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11. Контроль за выполнением настоящего постановления оставляю за собой.</w:t>
      </w:r>
    </w:p>
    <w:p w:rsidR="00B15F10" w:rsidRDefault="004133B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12. Настоящее постановление вступает в силу </w:t>
      </w:r>
      <w:r w:rsidR="00F229B5">
        <w:rPr>
          <w:rFonts w:ascii="Times New Roman" w:hAnsi="Times New Roman"/>
          <w:sz w:val="28"/>
          <w:szCs w:val="28"/>
        </w:rPr>
        <w:t xml:space="preserve">после </w:t>
      </w:r>
      <w:r>
        <w:rPr>
          <w:rFonts w:ascii="Times New Roman" w:hAnsi="Times New Roman"/>
          <w:sz w:val="28"/>
          <w:szCs w:val="28"/>
        </w:rPr>
        <w:t xml:space="preserve"> его </w:t>
      </w:r>
      <w:r w:rsidR="00F229B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B15F10" w:rsidRDefault="004133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15F10" w:rsidRDefault="00B15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5F10" w:rsidRDefault="0041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Мичуринского</w:t>
      </w:r>
    </w:p>
    <w:p w:rsidR="00B15F10" w:rsidRDefault="004133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Е.А.Ивченко</w:t>
      </w:r>
    </w:p>
    <w:p w:rsidR="00B15F10" w:rsidRDefault="00B15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15F10" w:rsidRDefault="00B15F10" w:rsidP="004621A4">
      <w:pPr>
        <w:rPr>
          <w:rFonts w:ascii="Times New Roman" w:hAnsi="Times New Roman"/>
          <w:b/>
          <w:sz w:val="28"/>
          <w:szCs w:val="28"/>
        </w:rPr>
      </w:pPr>
    </w:p>
    <w:p w:rsidR="00B15F10" w:rsidRDefault="00B15F10">
      <w:pPr>
        <w:pStyle w:val="Style4"/>
        <w:widowControl/>
        <w:ind w:left="5387"/>
        <w:jc w:val="both"/>
        <w:rPr>
          <w:sz w:val="28"/>
          <w:szCs w:val="28"/>
        </w:rPr>
      </w:pPr>
    </w:p>
    <w:tbl>
      <w:tblPr>
        <w:tblStyle w:val="ae"/>
        <w:tblpPr w:leftFromText="180" w:rightFromText="180" w:vertAnchor="text" w:horzAnchor="page" w:tblpX="7168" w:tblpY="-172"/>
        <w:tblW w:w="4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124F10" w:rsidTr="00124F10">
        <w:trPr>
          <w:cantSplit/>
          <w:trHeight w:val="709"/>
          <w:tblHeader/>
        </w:trPr>
        <w:tc>
          <w:tcPr>
            <w:tcW w:w="4359" w:type="dxa"/>
          </w:tcPr>
          <w:p w:rsidR="00124F10" w:rsidRDefault="00124F10" w:rsidP="00124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№2</w:t>
            </w:r>
          </w:p>
          <w:p w:rsidR="00124F10" w:rsidRDefault="00124F10" w:rsidP="00124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124F10" w:rsidRDefault="00124F10" w:rsidP="00124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Мичуринского сельского поселения Динского района</w:t>
            </w:r>
          </w:p>
          <w:p w:rsidR="00124F10" w:rsidRPr="00B44215" w:rsidRDefault="00124F10" w:rsidP="00124F1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 № ______</w:t>
            </w:r>
          </w:p>
        </w:tc>
      </w:tr>
    </w:tbl>
    <w:p w:rsidR="00B15F10" w:rsidRDefault="00B15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B15F10" w:rsidRDefault="00B15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B15F10" w:rsidRDefault="00B15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B15F10" w:rsidRPr="00B44215" w:rsidRDefault="00B15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B44215" w:rsidRPr="001E13DF" w:rsidRDefault="00B44215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 w:rsidP="0012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124F10" w:rsidRDefault="00124F10" w:rsidP="00124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межведомственной комиссии по координации хода подготовки жилищно-коммунального комплекса и объектов социальной сферы к работ</w:t>
      </w:r>
      <w:r w:rsidR="00983A29">
        <w:rPr>
          <w:rFonts w:ascii="Times New Roman" w:hAnsi="Times New Roman"/>
          <w:sz w:val="28"/>
          <w:szCs w:val="28"/>
        </w:rPr>
        <w:t>е в осеннее – зимний период 2025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983A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124F10" w:rsidRDefault="00124F10" w:rsidP="00124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570" w:type="dxa"/>
        <w:tblLook w:val="04A0" w:firstRow="1" w:lastRow="0" w:firstColumn="1" w:lastColumn="0" w:noHBand="0" w:noVBand="1"/>
      </w:tblPr>
      <w:tblGrid>
        <w:gridCol w:w="2789"/>
        <w:gridCol w:w="6781"/>
      </w:tblGrid>
      <w:tr w:rsidR="00124F10" w:rsidTr="000D339F">
        <w:trPr>
          <w:cantSplit/>
          <w:tblHeader/>
        </w:trPr>
        <w:tc>
          <w:tcPr>
            <w:tcW w:w="2789" w:type="dxa"/>
          </w:tcPr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Ивченко</w:t>
            </w:r>
          </w:p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781" w:type="dxa"/>
          </w:tcPr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глава Мичуринского сельского поселения, председатель комиссии</w:t>
            </w:r>
          </w:p>
        </w:tc>
      </w:tr>
      <w:tr w:rsidR="00124F10" w:rsidTr="000D339F">
        <w:trPr>
          <w:cantSplit/>
          <w:tblHeader/>
        </w:trPr>
        <w:tc>
          <w:tcPr>
            <w:tcW w:w="2789" w:type="dxa"/>
          </w:tcPr>
          <w:p w:rsidR="00124F10" w:rsidRDefault="00E80361" w:rsidP="000D3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Мадгазина</w:t>
            </w:r>
            <w:r w:rsidR="00124F10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а Владимировна</w:t>
            </w:r>
          </w:p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81" w:type="dxa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–и.о. заместителя  главы Мичуринского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сельского поселения,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комиссии.</w:t>
            </w:r>
          </w:p>
        </w:tc>
      </w:tr>
      <w:tr w:rsidR="00124F10" w:rsidTr="000D339F">
        <w:trPr>
          <w:cantSplit/>
          <w:tblHeader/>
        </w:trPr>
        <w:tc>
          <w:tcPr>
            <w:tcW w:w="2789" w:type="dxa"/>
          </w:tcPr>
          <w:p w:rsidR="00983A29" w:rsidRDefault="00124F10" w:rsidP="00983A29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3A29">
              <w:rPr>
                <w:rFonts w:ascii="Times New Roman" w:hAnsi="Times New Roman"/>
                <w:sz w:val="28"/>
                <w:szCs w:val="28"/>
              </w:rPr>
              <w:t xml:space="preserve">Белый Алексей </w:t>
            </w:r>
          </w:p>
          <w:p w:rsidR="00124F10" w:rsidRDefault="00983A29" w:rsidP="00983A29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6781" w:type="dxa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главный специалист отдела по вопросам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ЖКХ и ЧС администрации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Мичуринского сельского поселения,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124F10" w:rsidTr="000D339F">
        <w:trPr>
          <w:cantSplit/>
          <w:tblHeader/>
        </w:trPr>
        <w:tc>
          <w:tcPr>
            <w:tcW w:w="9570" w:type="dxa"/>
            <w:gridSpan w:val="2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4F10" w:rsidTr="000D339F">
        <w:trPr>
          <w:cantSplit/>
          <w:tblHeader/>
        </w:trPr>
        <w:tc>
          <w:tcPr>
            <w:tcW w:w="2789" w:type="dxa"/>
          </w:tcPr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Мирошниченко</w:t>
            </w:r>
          </w:p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Евгений Андреевич</w:t>
            </w:r>
          </w:p>
        </w:tc>
        <w:tc>
          <w:tcPr>
            <w:tcW w:w="6781" w:type="dxa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80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="00E8036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МООО «Мичуринское ЖКХ»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24F10" w:rsidTr="000D339F">
        <w:trPr>
          <w:cantSplit/>
          <w:tblHeader/>
        </w:trPr>
        <w:tc>
          <w:tcPr>
            <w:tcW w:w="2789" w:type="dxa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Дятлов </w:t>
            </w:r>
          </w:p>
          <w:p w:rsidR="00124F10" w:rsidRDefault="00124F10" w:rsidP="000D33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6781" w:type="dxa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мастер Мичуринского участка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Динскаярайгаз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124F10" w:rsidTr="000D339F">
        <w:trPr>
          <w:cantSplit/>
          <w:tblHeader/>
        </w:trPr>
        <w:tc>
          <w:tcPr>
            <w:tcW w:w="2789" w:type="dxa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Боженин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Владимир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Евгеньевич</w:t>
            </w:r>
          </w:p>
        </w:tc>
        <w:tc>
          <w:tcPr>
            <w:tcW w:w="6781" w:type="dxa"/>
          </w:tcPr>
          <w:p w:rsidR="00124F10" w:rsidRDefault="00124F10" w:rsidP="000D339F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 сетевого участка Динских РРЭС (по согласованию)</w:t>
            </w:r>
          </w:p>
        </w:tc>
      </w:tr>
      <w:tr w:rsidR="00124F10" w:rsidTr="000D339F">
        <w:trPr>
          <w:cantSplit/>
          <w:tblHeader/>
        </w:trPr>
        <w:tc>
          <w:tcPr>
            <w:tcW w:w="2789" w:type="dxa"/>
          </w:tcPr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Бессмертных Степан </w:t>
            </w:r>
          </w:p>
          <w:p w:rsidR="00124F10" w:rsidRDefault="00124F10" w:rsidP="000D339F">
            <w:pPr>
              <w:ind w:right="-7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</w:tc>
        <w:tc>
          <w:tcPr>
            <w:tcW w:w="6781" w:type="dxa"/>
          </w:tcPr>
          <w:p w:rsidR="00124F10" w:rsidRDefault="00124F10" w:rsidP="000D339F">
            <w:pPr>
              <w:pStyle w:val="Style4"/>
              <w:widowControl/>
              <w:ind w:firstLine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-депутат Совета Мичуринского сельского поселения (по согласованию)</w:t>
            </w:r>
          </w:p>
        </w:tc>
      </w:tr>
    </w:tbl>
    <w:p w:rsidR="00B44215" w:rsidRDefault="00B44215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124F10" w:rsidRPr="001E13DF" w:rsidRDefault="00124F10">
      <w:pPr>
        <w:pStyle w:val="Style4"/>
        <w:widowControl/>
        <w:ind w:left="5387"/>
        <w:jc w:val="both"/>
        <w:rPr>
          <w:sz w:val="28"/>
          <w:szCs w:val="28"/>
        </w:rPr>
      </w:pPr>
    </w:p>
    <w:p w:rsidR="00B44215" w:rsidRPr="001E13DF" w:rsidRDefault="00B44215">
      <w:pPr>
        <w:pStyle w:val="Style4"/>
        <w:widowControl/>
        <w:ind w:left="5387"/>
        <w:jc w:val="both"/>
        <w:rPr>
          <w:sz w:val="28"/>
          <w:szCs w:val="28"/>
        </w:rPr>
      </w:pPr>
    </w:p>
    <w:p w:rsidR="00B15F10" w:rsidRDefault="00B44215">
      <w:pPr>
        <w:pStyle w:val="a5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133B2">
        <w:rPr>
          <w:rFonts w:ascii="Times New Roman" w:hAnsi="Times New Roman"/>
          <w:sz w:val="28"/>
          <w:szCs w:val="28"/>
        </w:rPr>
        <w:t>РИЛОЖЕНИЕ №3</w:t>
      </w:r>
    </w:p>
    <w:p w:rsidR="00B15F10" w:rsidRDefault="004133B2">
      <w:pPr>
        <w:pStyle w:val="a5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15F10" w:rsidRDefault="004133B2">
      <w:pPr>
        <w:pStyle w:val="a5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Мичуринского сельского</w:t>
      </w:r>
    </w:p>
    <w:p w:rsidR="00B15F10" w:rsidRDefault="004133B2">
      <w:pPr>
        <w:pStyle w:val="a5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Динского района</w:t>
      </w:r>
    </w:p>
    <w:p w:rsidR="00B15F10" w:rsidRDefault="00F229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="004133B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</w:t>
      </w:r>
      <w:r w:rsidR="004133B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_____</w:t>
      </w:r>
      <w:r w:rsidR="004133B2">
        <w:rPr>
          <w:rFonts w:ascii="Times New Roman" w:hAnsi="Times New Roman"/>
          <w:sz w:val="28"/>
          <w:szCs w:val="28"/>
        </w:rPr>
        <w:t xml:space="preserve"> </w:t>
      </w:r>
    </w:p>
    <w:p w:rsidR="00B15F10" w:rsidRDefault="00B15F10">
      <w:pPr>
        <w:pStyle w:val="Style4"/>
        <w:widowControl/>
        <w:spacing w:line="240" w:lineRule="exact"/>
        <w:ind w:left="557"/>
        <w:jc w:val="center"/>
        <w:rPr>
          <w:sz w:val="28"/>
          <w:szCs w:val="28"/>
        </w:rPr>
      </w:pPr>
    </w:p>
    <w:p w:rsidR="00B15F10" w:rsidRDefault="004133B2">
      <w:pPr>
        <w:pStyle w:val="Style4"/>
        <w:widowControl/>
        <w:spacing w:before="154" w:line="326" w:lineRule="exact"/>
        <w:ind w:left="-284" w:firstLine="568"/>
        <w:jc w:val="center"/>
        <w:rPr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t>ПОЛОЖЕНИЕ</w:t>
      </w:r>
    </w:p>
    <w:p w:rsidR="00B15F10" w:rsidRDefault="004133B2">
      <w:pPr>
        <w:pStyle w:val="Style5"/>
        <w:widowControl/>
        <w:ind w:left="-284" w:firstLine="568"/>
        <w:jc w:val="center"/>
        <w:rPr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о межведомственной комиссии по координации хода подготовки жилищно-коммунального комплекса и объектов, социальной сферы муниципального образования Мичуринского сельского поселения Динского района к работе в осенне-зимний период </w:t>
      </w:r>
    </w:p>
    <w:p w:rsidR="00B15F10" w:rsidRDefault="004133B2">
      <w:pPr>
        <w:pStyle w:val="Style5"/>
        <w:widowControl/>
        <w:ind w:left="-284" w:firstLine="568"/>
        <w:jc w:val="center"/>
        <w:rPr>
          <w:b/>
          <w:bCs/>
          <w:sz w:val="28"/>
          <w:szCs w:val="28"/>
        </w:rPr>
      </w:pPr>
      <w:r>
        <w:rPr>
          <w:rStyle w:val="FontStyle19"/>
          <w:sz w:val="28"/>
          <w:szCs w:val="28"/>
        </w:rPr>
        <w:t>202</w:t>
      </w:r>
      <w:r w:rsidR="00983A29">
        <w:rPr>
          <w:rStyle w:val="FontStyle19"/>
          <w:sz w:val="28"/>
          <w:szCs w:val="28"/>
        </w:rPr>
        <w:t>5</w:t>
      </w:r>
      <w:r>
        <w:rPr>
          <w:rStyle w:val="FontStyle19"/>
          <w:sz w:val="28"/>
          <w:szCs w:val="28"/>
        </w:rPr>
        <w:t>-202</w:t>
      </w:r>
      <w:r w:rsidR="00983A29">
        <w:rPr>
          <w:rStyle w:val="FontStyle19"/>
          <w:sz w:val="28"/>
          <w:szCs w:val="28"/>
        </w:rPr>
        <w:t>6</w:t>
      </w:r>
      <w:r>
        <w:rPr>
          <w:rStyle w:val="FontStyle19"/>
          <w:sz w:val="28"/>
          <w:szCs w:val="28"/>
        </w:rPr>
        <w:t xml:space="preserve"> годов</w:t>
      </w:r>
    </w:p>
    <w:p w:rsidR="00B15F10" w:rsidRDefault="00B15F10">
      <w:pPr>
        <w:pStyle w:val="Style6"/>
        <w:widowControl/>
        <w:spacing w:line="240" w:lineRule="exact"/>
        <w:ind w:left="-284" w:firstLine="568"/>
        <w:jc w:val="center"/>
        <w:rPr>
          <w:sz w:val="28"/>
          <w:szCs w:val="28"/>
        </w:rPr>
      </w:pPr>
    </w:p>
    <w:p w:rsidR="00B15F10" w:rsidRDefault="004133B2">
      <w:pPr>
        <w:pStyle w:val="Style6"/>
        <w:widowControl/>
        <w:spacing w:before="86"/>
        <w:ind w:left="-284" w:firstLine="568"/>
        <w:jc w:val="center"/>
        <w:rPr>
          <w:sz w:val="28"/>
          <w:szCs w:val="28"/>
        </w:rPr>
      </w:pPr>
      <w:r>
        <w:rPr>
          <w:rStyle w:val="FontStyle20"/>
          <w:sz w:val="28"/>
          <w:szCs w:val="28"/>
        </w:rPr>
        <w:t>1</w:t>
      </w:r>
      <w:r>
        <w:rPr>
          <w:rStyle w:val="FontStyle16"/>
          <w:sz w:val="28"/>
          <w:szCs w:val="28"/>
        </w:rPr>
        <w:t>. Общие положения</w:t>
      </w:r>
    </w:p>
    <w:p w:rsidR="00B15F10" w:rsidRDefault="004133B2">
      <w:pPr>
        <w:pStyle w:val="Style7"/>
        <w:widowControl/>
        <w:numPr>
          <w:ilvl w:val="0"/>
          <w:numId w:val="3"/>
        </w:numPr>
        <w:tabs>
          <w:tab w:val="left" w:pos="850"/>
        </w:tabs>
        <w:spacing w:before="269"/>
        <w:ind w:left="-284" w:firstLine="568"/>
        <w:rPr>
          <w:sz w:val="28"/>
          <w:szCs w:val="28"/>
        </w:rPr>
      </w:pPr>
      <w:r>
        <w:rPr>
          <w:rStyle w:val="FontStyle16"/>
          <w:sz w:val="28"/>
          <w:szCs w:val="28"/>
        </w:rPr>
        <w:t>Межведомственная комиссия по координации хода подготовки жилищно-коммунального комплекса и объектов социальной сферы муниципального образования Мичуринского сельского поселения Д</w:t>
      </w:r>
      <w:r>
        <w:rPr>
          <w:rStyle w:val="FontStyle20"/>
          <w:sz w:val="28"/>
          <w:szCs w:val="28"/>
        </w:rPr>
        <w:t>инского</w:t>
      </w:r>
      <w:r w:rsidR="00983A29">
        <w:rPr>
          <w:rStyle w:val="FontStyle20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района к работе в осенне-зимний период </w:t>
      </w:r>
      <w:r>
        <w:rPr>
          <w:rStyle w:val="FontStyle20"/>
          <w:sz w:val="28"/>
          <w:szCs w:val="28"/>
        </w:rPr>
        <w:t>202</w:t>
      </w:r>
      <w:r w:rsidR="00983A29">
        <w:rPr>
          <w:rStyle w:val="FontStyle20"/>
          <w:sz w:val="28"/>
          <w:szCs w:val="28"/>
        </w:rPr>
        <w:t>5</w:t>
      </w:r>
      <w:r>
        <w:rPr>
          <w:rStyle w:val="FontStyle20"/>
          <w:sz w:val="28"/>
          <w:szCs w:val="28"/>
        </w:rPr>
        <w:t>-202</w:t>
      </w:r>
      <w:r w:rsidR="00983A29">
        <w:rPr>
          <w:rStyle w:val="FontStyle20"/>
          <w:sz w:val="28"/>
          <w:szCs w:val="28"/>
        </w:rPr>
        <w:t>6</w:t>
      </w:r>
      <w:r>
        <w:rPr>
          <w:rStyle w:val="FontStyle20"/>
          <w:sz w:val="28"/>
          <w:szCs w:val="28"/>
        </w:rPr>
        <w:t xml:space="preserve"> годов</w:t>
      </w:r>
      <w:r>
        <w:rPr>
          <w:rStyle w:val="FontStyle16"/>
          <w:sz w:val="28"/>
          <w:szCs w:val="28"/>
        </w:rPr>
        <w:t xml:space="preserve"> (далее Комиссия) создается в целях организации взаимодействия по вопросам подготовки объектов жилищно-коммунального хозяйства и социальной сферы поселения к работе в осенне-зимний период </w:t>
      </w:r>
      <w:r>
        <w:rPr>
          <w:rStyle w:val="FontStyle20"/>
          <w:sz w:val="28"/>
          <w:szCs w:val="28"/>
        </w:rPr>
        <w:t>202</w:t>
      </w:r>
      <w:r w:rsidR="00983A29">
        <w:rPr>
          <w:rStyle w:val="FontStyle20"/>
          <w:sz w:val="28"/>
          <w:szCs w:val="28"/>
        </w:rPr>
        <w:t>5</w:t>
      </w:r>
      <w:r>
        <w:rPr>
          <w:rStyle w:val="FontStyle20"/>
          <w:sz w:val="28"/>
          <w:szCs w:val="28"/>
        </w:rPr>
        <w:t>-202</w:t>
      </w:r>
      <w:r w:rsidR="00983A29">
        <w:rPr>
          <w:rStyle w:val="FontStyle20"/>
          <w:sz w:val="28"/>
          <w:szCs w:val="28"/>
        </w:rPr>
        <w:t>6</w:t>
      </w:r>
      <w:r>
        <w:rPr>
          <w:rStyle w:val="FontStyle20"/>
          <w:sz w:val="28"/>
          <w:szCs w:val="28"/>
        </w:rPr>
        <w:t xml:space="preserve"> годов</w:t>
      </w:r>
      <w:r>
        <w:rPr>
          <w:rStyle w:val="FontStyle16"/>
          <w:sz w:val="28"/>
          <w:szCs w:val="28"/>
        </w:rPr>
        <w:t>.</w:t>
      </w:r>
    </w:p>
    <w:p w:rsidR="00B15F10" w:rsidRDefault="004133B2">
      <w:pPr>
        <w:pStyle w:val="Style7"/>
        <w:widowControl/>
        <w:numPr>
          <w:ilvl w:val="0"/>
          <w:numId w:val="3"/>
        </w:numPr>
        <w:tabs>
          <w:tab w:val="left" w:pos="850"/>
        </w:tabs>
        <w:ind w:left="-284" w:firstLine="568"/>
        <w:rPr>
          <w:sz w:val="28"/>
          <w:szCs w:val="28"/>
        </w:rPr>
      </w:pPr>
      <w:r>
        <w:rPr>
          <w:rStyle w:val="FontStyle16"/>
          <w:sz w:val="28"/>
          <w:szCs w:val="28"/>
        </w:rPr>
        <w:t>Состав Комиссии утверждается постановлением администрации муниципального образования Мичуринское сельское поселение</w:t>
      </w:r>
      <w:r w:rsidR="00983A29">
        <w:rPr>
          <w:rStyle w:val="FontStyle16"/>
          <w:sz w:val="28"/>
          <w:szCs w:val="28"/>
        </w:rPr>
        <w:t>.</w:t>
      </w:r>
    </w:p>
    <w:p w:rsidR="00B15F10" w:rsidRDefault="004133B2">
      <w:pPr>
        <w:pStyle w:val="Style7"/>
        <w:widowControl/>
        <w:numPr>
          <w:ilvl w:val="0"/>
          <w:numId w:val="3"/>
        </w:numPr>
        <w:tabs>
          <w:tab w:val="left" w:pos="850"/>
        </w:tabs>
        <w:ind w:left="-284" w:firstLine="568"/>
        <w:rPr>
          <w:sz w:val="28"/>
          <w:szCs w:val="28"/>
        </w:rPr>
      </w:pPr>
      <w:r>
        <w:rPr>
          <w:rStyle w:val="FontStyle16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постановлениями, распоряжениями Правительства Российской Федерации, законами Краснодарского края, постановлениями Законодательного Собрания Краснодарского края, муниципальными нормативно правовыми актами, а также настоящим Положением.</w:t>
      </w:r>
    </w:p>
    <w:p w:rsidR="00B15F10" w:rsidRDefault="00B15F10">
      <w:pPr>
        <w:pStyle w:val="Style8"/>
        <w:widowControl/>
        <w:tabs>
          <w:tab w:val="left" w:pos="850"/>
        </w:tabs>
        <w:spacing w:line="240" w:lineRule="exact"/>
        <w:ind w:left="-284" w:firstLine="568"/>
        <w:jc w:val="center"/>
        <w:rPr>
          <w:sz w:val="28"/>
          <w:szCs w:val="28"/>
        </w:rPr>
      </w:pPr>
    </w:p>
    <w:p w:rsidR="00B15F10" w:rsidRDefault="004133B2">
      <w:pPr>
        <w:pStyle w:val="Style8"/>
        <w:widowControl/>
        <w:tabs>
          <w:tab w:val="left" w:pos="850"/>
        </w:tabs>
        <w:spacing w:before="48"/>
        <w:ind w:left="-284" w:firstLine="568"/>
        <w:jc w:val="center"/>
        <w:rPr>
          <w:sz w:val="28"/>
          <w:szCs w:val="28"/>
        </w:rPr>
      </w:pPr>
      <w:r>
        <w:rPr>
          <w:rStyle w:val="FontStyle20"/>
          <w:sz w:val="28"/>
          <w:szCs w:val="28"/>
        </w:rPr>
        <w:t xml:space="preserve">2. </w:t>
      </w:r>
      <w:r>
        <w:rPr>
          <w:rStyle w:val="FontStyle16"/>
          <w:sz w:val="28"/>
          <w:szCs w:val="28"/>
        </w:rPr>
        <w:t>Права Комиссии</w:t>
      </w:r>
    </w:p>
    <w:p w:rsidR="00B15F10" w:rsidRDefault="004133B2">
      <w:pPr>
        <w:tabs>
          <w:tab w:val="left" w:pos="850"/>
        </w:tabs>
        <w:spacing w:after="0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Комиссия: контролирует и координирует работу предприятий и учреждений, собственников жилых помещений в многоквартирных жилых домах расположенных на территории Мичуринского сельского поселения по проведению работ по подготовке объектов к работе в осенне-зимний период 202</w:t>
      </w:r>
      <w:r w:rsidR="00983A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983A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B15F10" w:rsidRDefault="004133B2">
      <w:pPr>
        <w:tabs>
          <w:tab w:val="left" w:pos="850"/>
        </w:tabs>
        <w:spacing w:after="0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проводит проверку объектов теплоснабжения и теплопотребления готовности к работе в отопительный период 202</w:t>
      </w:r>
      <w:r w:rsidR="00983A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983A2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годов;</w:t>
      </w:r>
    </w:p>
    <w:p w:rsidR="00B15F10" w:rsidRDefault="004133B2">
      <w:pPr>
        <w:tabs>
          <w:tab w:val="left" w:pos="850"/>
        </w:tabs>
        <w:spacing w:after="0"/>
        <w:ind w:left="-28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подводит итоги работы, проведенной муниципальными предприятиями и </w:t>
      </w:r>
      <w:proofErr w:type="gramStart"/>
      <w:r>
        <w:rPr>
          <w:rFonts w:ascii="Times New Roman" w:hAnsi="Times New Roman"/>
          <w:sz w:val="28"/>
          <w:szCs w:val="28"/>
        </w:rPr>
        <w:t>учреждениями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расположенными на территории Мичуринского сельского поселения по выполнению решений Комиссии;</w:t>
      </w:r>
    </w:p>
    <w:p w:rsidR="00B15F10" w:rsidRDefault="004133B2">
      <w:pPr>
        <w:pStyle w:val="Style1"/>
        <w:widowControl/>
        <w:spacing w:line="317" w:lineRule="exact"/>
        <w:ind w:left="-284" w:firstLine="568"/>
        <w:jc w:val="both"/>
        <w:rPr>
          <w:sz w:val="28"/>
          <w:szCs w:val="28"/>
        </w:rPr>
      </w:pPr>
      <w:r>
        <w:rPr>
          <w:rStyle w:val="FontStyle20"/>
          <w:sz w:val="28"/>
          <w:szCs w:val="28"/>
        </w:rPr>
        <w:t>2.3</w:t>
      </w:r>
      <w:r>
        <w:rPr>
          <w:rStyle w:val="FontStyle16"/>
          <w:sz w:val="28"/>
          <w:szCs w:val="28"/>
        </w:rPr>
        <w:t xml:space="preserve"> для осуществления возложенных на нее функций имеет право в установленном законодательством порядке:</w:t>
      </w:r>
    </w:p>
    <w:p w:rsidR="00B15F10" w:rsidRDefault="004133B2">
      <w:pPr>
        <w:pStyle w:val="Style7"/>
        <w:widowControl/>
        <w:numPr>
          <w:ilvl w:val="0"/>
          <w:numId w:val="1"/>
        </w:numPr>
        <w:tabs>
          <w:tab w:val="left" w:pos="1680"/>
        </w:tabs>
        <w:spacing w:line="317" w:lineRule="exact"/>
        <w:ind w:left="-284" w:firstLine="568"/>
        <w:rPr>
          <w:sz w:val="28"/>
          <w:szCs w:val="28"/>
        </w:rPr>
      </w:pPr>
      <w:r>
        <w:rPr>
          <w:rStyle w:val="FontStyle16"/>
          <w:sz w:val="28"/>
          <w:szCs w:val="28"/>
        </w:rPr>
        <w:t>запрашивать и получать от организаций и должностных лиц необходимую для деятельности информацию по вопросам, отнесенным к ее компетенции;</w:t>
      </w:r>
    </w:p>
    <w:p w:rsidR="00B15F10" w:rsidRDefault="004133B2">
      <w:pPr>
        <w:pStyle w:val="Style7"/>
        <w:widowControl/>
        <w:numPr>
          <w:ilvl w:val="0"/>
          <w:numId w:val="1"/>
        </w:numPr>
        <w:tabs>
          <w:tab w:val="left" w:pos="1680"/>
        </w:tabs>
        <w:spacing w:before="67" w:line="307" w:lineRule="exact"/>
        <w:ind w:left="-284" w:firstLine="568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заслушивать представителей </w:t>
      </w:r>
      <w:r>
        <w:rPr>
          <w:rStyle w:val="FontStyle27"/>
          <w:sz w:val="28"/>
          <w:szCs w:val="28"/>
        </w:rPr>
        <w:t>предприятии и организаций жилищно-коммунального комплекса по вопросам, отнесенным к ее компетенции;</w:t>
      </w:r>
    </w:p>
    <w:p w:rsidR="00B15F10" w:rsidRDefault="004133B2">
      <w:pPr>
        <w:pStyle w:val="Style7"/>
        <w:widowControl/>
        <w:numPr>
          <w:ilvl w:val="0"/>
          <w:numId w:val="1"/>
        </w:numPr>
        <w:tabs>
          <w:tab w:val="left" w:pos="1680"/>
        </w:tabs>
        <w:spacing w:before="67" w:line="307" w:lineRule="exact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 xml:space="preserve">- составлять акты проверки </w:t>
      </w:r>
      <w:r>
        <w:rPr>
          <w:sz w:val="28"/>
          <w:szCs w:val="28"/>
        </w:rPr>
        <w:t>объектов теплоснабжения и теплопотребления готовности к работе в отопительный период 202</w:t>
      </w:r>
      <w:r w:rsidR="00983A29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983A29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годов;</w:t>
      </w:r>
    </w:p>
    <w:p w:rsidR="00B15F10" w:rsidRDefault="004133B2">
      <w:pPr>
        <w:pStyle w:val="Style7"/>
        <w:widowControl/>
        <w:numPr>
          <w:ilvl w:val="0"/>
          <w:numId w:val="1"/>
        </w:numPr>
        <w:tabs>
          <w:tab w:val="left" w:pos="1680"/>
        </w:tabs>
        <w:spacing w:before="67" w:line="307" w:lineRule="exact"/>
        <w:ind w:left="-284" w:firstLine="568"/>
        <w:rPr>
          <w:sz w:val="28"/>
          <w:szCs w:val="28"/>
        </w:rPr>
      </w:pPr>
      <w:r>
        <w:rPr>
          <w:sz w:val="28"/>
          <w:szCs w:val="28"/>
        </w:rPr>
        <w:t>принимать решения о выдаче паспортов готовности объектов теплоснабжения и теплопотребления.</w:t>
      </w:r>
    </w:p>
    <w:p w:rsidR="00B15F10" w:rsidRDefault="00B15F10">
      <w:pPr>
        <w:pStyle w:val="Style10"/>
        <w:widowControl/>
        <w:spacing w:line="240" w:lineRule="exact"/>
        <w:ind w:left="-284" w:firstLine="568"/>
        <w:jc w:val="center"/>
        <w:rPr>
          <w:sz w:val="28"/>
          <w:szCs w:val="28"/>
        </w:rPr>
      </w:pPr>
    </w:p>
    <w:p w:rsidR="00B15F10" w:rsidRDefault="004133B2">
      <w:pPr>
        <w:pStyle w:val="Style10"/>
        <w:widowControl/>
        <w:spacing w:before="96"/>
        <w:ind w:left="-284" w:firstLine="568"/>
        <w:jc w:val="center"/>
        <w:rPr>
          <w:sz w:val="28"/>
          <w:szCs w:val="28"/>
        </w:rPr>
      </w:pPr>
      <w:r>
        <w:rPr>
          <w:rStyle w:val="FontStyle27"/>
          <w:sz w:val="28"/>
          <w:szCs w:val="28"/>
        </w:rPr>
        <w:t>3.  Организация и обеспечение деятельности Комиссии</w:t>
      </w:r>
    </w:p>
    <w:p w:rsidR="00B15F10" w:rsidRDefault="004133B2">
      <w:pPr>
        <w:pStyle w:val="Style11"/>
        <w:widowControl/>
        <w:numPr>
          <w:ilvl w:val="0"/>
          <w:numId w:val="5"/>
        </w:numPr>
        <w:tabs>
          <w:tab w:val="left" w:pos="794"/>
          <w:tab w:val="left" w:pos="1891"/>
        </w:tabs>
        <w:spacing w:before="317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Комиссия осуществляет свою деятельность на принципах равноправия ее членов, коллегиальности принятия решений и гласности.</w:t>
      </w:r>
    </w:p>
    <w:p w:rsidR="00B15F10" w:rsidRDefault="004133B2">
      <w:pPr>
        <w:pStyle w:val="Style11"/>
        <w:widowControl/>
        <w:numPr>
          <w:ilvl w:val="0"/>
          <w:numId w:val="5"/>
        </w:numPr>
        <w:tabs>
          <w:tab w:val="left" w:pos="794"/>
          <w:tab w:val="left" w:pos="1891"/>
        </w:tabs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Заседание Комиссии проводится по мере необходимости.</w:t>
      </w:r>
    </w:p>
    <w:p w:rsidR="00B15F10" w:rsidRDefault="004133B2">
      <w:pPr>
        <w:pStyle w:val="Style11"/>
        <w:widowControl/>
        <w:numPr>
          <w:ilvl w:val="0"/>
          <w:numId w:val="5"/>
        </w:numPr>
        <w:tabs>
          <w:tab w:val="left" w:pos="794"/>
          <w:tab w:val="left" w:pos="1891"/>
        </w:tabs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Заседаниями Комиссии руководит председатель Комиссии, а в его отсутствии заместитель.</w:t>
      </w:r>
    </w:p>
    <w:p w:rsidR="00B15F10" w:rsidRDefault="004133B2">
      <w:pPr>
        <w:pStyle w:val="Style11"/>
        <w:widowControl/>
        <w:numPr>
          <w:ilvl w:val="0"/>
          <w:numId w:val="5"/>
        </w:numPr>
        <w:tabs>
          <w:tab w:val="left" w:pos="794"/>
          <w:tab w:val="left" w:pos="1891"/>
        </w:tabs>
        <w:spacing w:line="355" w:lineRule="exact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Заседание Комиссии правомочно, если на нем присутствуют более половины членов Комиссии.</w:t>
      </w:r>
    </w:p>
    <w:p w:rsidR="00B15F10" w:rsidRDefault="004133B2">
      <w:pPr>
        <w:pStyle w:val="Style11"/>
        <w:widowControl/>
        <w:numPr>
          <w:ilvl w:val="0"/>
          <w:numId w:val="5"/>
        </w:numPr>
        <w:tabs>
          <w:tab w:val="left" w:pos="794"/>
          <w:tab w:val="left" w:pos="1891"/>
        </w:tabs>
        <w:spacing w:line="317" w:lineRule="exact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Решения принимаются простым большинством голосов присутствующих на заседании членов Комиссии и оформляются в виде протоколов заседаний, которые подписывает председатель комиссии или его заместитель, председательствовавший на заседании, решения Комиссии носят рекомендательный характер.</w:t>
      </w:r>
    </w:p>
    <w:p w:rsidR="00B15F10" w:rsidRDefault="004133B2">
      <w:pPr>
        <w:pStyle w:val="Style11"/>
        <w:widowControl/>
        <w:numPr>
          <w:ilvl w:val="0"/>
          <w:numId w:val="5"/>
        </w:numPr>
        <w:tabs>
          <w:tab w:val="left" w:pos="794"/>
          <w:tab w:val="left" w:pos="1891"/>
        </w:tabs>
        <w:spacing w:line="317" w:lineRule="exact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При равном количестве голосов право решающего голоса принадлежит председателю Комиссии, при его отсутствии  заместителю председателя.</w:t>
      </w:r>
    </w:p>
    <w:p w:rsidR="00B15F10" w:rsidRDefault="004133B2">
      <w:pPr>
        <w:pStyle w:val="Style12"/>
        <w:widowControl/>
        <w:tabs>
          <w:tab w:val="left" w:pos="794"/>
          <w:tab w:val="left" w:pos="1162"/>
        </w:tabs>
        <w:spacing w:line="317" w:lineRule="exact"/>
        <w:ind w:left="-284" w:firstLine="568"/>
        <w:jc w:val="both"/>
        <w:rPr>
          <w:sz w:val="28"/>
          <w:szCs w:val="28"/>
        </w:rPr>
      </w:pPr>
      <w:r>
        <w:rPr>
          <w:rStyle w:val="FontStyle27"/>
          <w:sz w:val="28"/>
          <w:szCs w:val="28"/>
        </w:rPr>
        <w:t>3.7.</w:t>
      </w:r>
      <w:r>
        <w:rPr>
          <w:rStyle w:val="FontStyle27"/>
          <w:sz w:val="28"/>
          <w:szCs w:val="28"/>
        </w:rPr>
        <w:tab/>
        <w:t xml:space="preserve">Решения Комиссии доводятся до сведения главы Мичуринского сельского поселения, руководителей предприятий, </w:t>
      </w:r>
      <w:proofErr w:type="gramStart"/>
      <w:r>
        <w:rPr>
          <w:rStyle w:val="FontStyle27"/>
          <w:sz w:val="28"/>
          <w:szCs w:val="28"/>
        </w:rPr>
        <w:t>учреждений</w:t>
      </w:r>
      <w:proofErr w:type="gramEnd"/>
      <w:r>
        <w:rPr>
          <w:rStyle w:val="FontStyle27"/>
          <w:sz w:val="28"/>
          <w:szCs w:val="28"/>
        </w:rPr>
        <w:t xml:space="preserve"> расположенных на территории Мичуринского сельского поселения </w:t>
      </w:r>
      <w:r>
        <w:rPr>
          <w:rStyle w:val="FontStyle27"/>
          <w:sz w:val="28"/>
          <w:szCs w:val="28"/>
          <w:lang w:eastAsia="en-US"/>
        </w:rPr>
        <w:t>в течении 5 рабо</w:t>
      </w:r>
      <w:r>
        <w:rPr>
          <w:rStyle w:val="FontStyle27"/>
          <w:sz w:val="28"/>
          <w:szCs w:val="28"/>
        </w:rPr>
        <w:t>чих дней в виде выписки из протокола заседания Комиссии, в целях их учета при подготовке проектов нормативно-правовых актов и иных решений, связанных с подготовкой объектов жилищно-коммунального хозяйства и социальной сферы поселения к работе в осенне-зимний период.</w:t>
      </w:r>
    </w:p>
    <w:p w:rsidR="00B15F10" w:rsidRDefault="004133B2">
      <w:pPr>
        <w:pStyle w:val="Style11"/>
        <w:widowControl/>
        <w:numPr>
          <w:ilvl w:val="0"/>
          <w:numId w:val="2"/>
        </w:numPr>
        <w:tabs>
          <w:tab w:val="left" w:pos="794"/>
        </w:tabs>
        <w:spacing w:before="10" w:line="317" w:lineRule="exact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Комиссия осуществляет свою деятельность в соответствии с утвержденным председателем Комиссии планом работ.</w:t>
      </w:r>
    </w:p>
    <w:p w:rsidR="00B15F10" w:rsidRDefault="004133B2">
      <w:pPr>
        <w:pStyle w:val="Style14"/>
        <w:widowControl/>
        <w:numPr>
          <w:ilvl w:val="0"/>
          <w:numId w:val="2"/>
        </w:numPr>
        <w:tabs>
          <w:tab w:val="left" w:pos="794"/>
        </w:tabs>
        <w:spacing w:before="10" w:line="317" w:lineRule="exact"/>
        <w:ind w:left="-284" w:firstLine="568"/>
        <w:jc w:val="both"/>
        <w:rPr>
          <w:sz w:val="28"/>
          <w:szCs w:val="28"/>
        </w:rPr>
      </w:pPr>
      <w:r>
        <w:rPr>
          <w:rStyle w:val="FontStyle27"/>
          <w:sz w:val="28"/>
          <w:szCs w:val="28"/>
        </w:rPr>
        <w:t>Оповещение членов Комиссии о времени и месте проведения заседаний, а также оформление протоколов, выписок из них, ведение делопроизводства Комиссии, осуществляет секретарь Комиссии.</w:t>
      </w:r>
    </w:p>
    <w:p w:rsidR="00B15F10" w:rsidRDefault="004133B2">
      <w:pPr>
        <w:pStyle w:val="Style11"/>
        <w:widowControl/>
        <w:numPr>
          <w:ilvl w:val="0"/>
          <w:numId w:val="2"/>
        </w:numPr>
        <w:tabs>
          <w:tab w:val="left" w:pos="794"/>
        </w:tabs>
        <w:spacing w:before="19" w:line="317" w:lineRule="exact"/>
        <w:ind w:left="-284" w:firstLine="568"/>
        <w:rPr>
          <w:sz w:val="28"/>
          <w:szCs w:val="28"/>
        </w:rPr>
      </w:pPr>
      <w:r>
        <w:rPr>
          <w:rStyle w:val="FontStyle27"/>
          <w:sz w:val="28"/>
          <w:szCs w:val="28"/>
        </w:rPr>
        <w:t>Организационное, материально-техническое, документационное и правовое обеспечение деятельности Комиссии осуществляет администрация Мичуринского сельского поселения.</w:t>
      </w:r>
    </w:p>
    <w:p w:rsidR="00B15F10" w:rsidRDefault="00B15F10">
      <w:pPr>
        <w:pStyle w:val="Style11"/>
        <w:widowControl/>
        <w:tabs>
          <w:tab w:val="left" w:pos="794"/>
        </w:tabs>
        <w:spacing w:before="19" w:line="317" w:lineRule="exact"/>
        <w:ind w:left="284" w:firstLine="0"/>
        <w:rPr>
          <w:sz w:val="28"/>
          <w:szCs w:val="28"/>
        </w:rPr>
      </w:pPr>
    </w:p>
    <w:p w:rsidR="00B15F10" w:rsidRDefault="004133B2">
      <w:pPr>
        <w:pStyle w:val="Style11"/>
        <w:widowControl/>
        <w:tabs>
          <w:tab w:val="left" w:pos="794"/>
        </w:tabs>
        <w:spacing w:before="19" w:line="317" w:lineRule="exact"/>
        <w:ind w:lef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>4.Работа Комиссии при проведении проверки готовности к отопительному периоду</w:t>
      </w:r>
    </w:p>
    <w:p w:rsidR="00B15F10" w:rsidRDefault="00B15F10">
      <w:pPr>
        <w:pStyle w:val="Style11"/>
        <w:widowControl/>
        <w:tabs>
          <w:tab w:val="left" w:pos="794"/>
        </w:tabs>
        <w:spacing w:before="19" w:line="317" w:lineRule="exact"/>
        <w:ind w:left="360" w:firstLine="0"/>
        <w:jc w:val="center"/>
        <w:rPr>
          <w:sz w:val="28"/>
          <w:szCs w:val="28"/>
        </w:rPr>
      </w:pPr>
    </w:p>
    <w:p w:rsidR="00B15F10" w:rsidRDefault="004133B2">
      <w:pPr>
        <w:pStyle w:val="a6"/>
        <w:numPr>
          <w:ilvl w:val="1"/>
          <w:numId w:val="8"/>
        </w:numPr>
        <w:tabs>
          <w:tab w:val="left" w:pos="794"/>
        </w:tabs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Функции Комиссии при проведении проверки готовности к отопительному периоду:</w:t>
      </w:r>
    </w:p>
    <w:p w:rsidR="00B15F10" w:rsidRDefault="004133B2">
      <w:pPr>
        <w:pStyle w:val="a6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готовности к отопительному периоду источников теплоснабжения, тепловых сетей и теплоснабжающих организаций;</w:t>
      </w:r>
    </w:p>
    <w:p w:rsidR="00B15F10" w:rsidRDefault="004133B2">
      <w:pPr>
        <w:pStyle w:val="a6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готовности к отопительному периоду муниципальных учреждений и предприятий;</w:t>
      </w:r>
    </w:p>
    <w:p w:rsidR="00B15F10" w:rsidRDefault="004133B2">
      <w:pPr>
        <w:pStyle w:val="a6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уровня укомплектованности аварийных бригад, подготовки и аттестации персонала;</w:t>
      </w:r>
    </w:p>
    <w:p w:rsidR="00B15F10" w:rsidRDefault="004133B2">
      <w:pPr>
        <w:pStyle w:val="a6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бесперебойности поставки топлива и неснижаемого запаса химических реагентов.</w:t>
      </w:r>
    </w:p>
    <w:p w:rsidR="00B15F10" w:rsidRDefault="004133B2">
      <w:pPr>
        <w:pStyle w:val="a6"/>
        <w:numPr>
          <w:ilvl w:val="1"/>
          <w:numId w:val="6"/>
        </w:numPr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Оценка готовности к отопительному периоду источников теплоснабжения, тепловых сетей Мичуринского сельского поселения и теплоснабжающих организаций определяется не позднее 1 сентября текущего года.</w:t>
      </w:r>
    </w:p>
    <w:p w:rsidR="00B15F10" w:rsidRDefault="004133B2">
      <w:pPr>
        <w:pStyle w:val="a6"/>
        <w:numPr>
          <w:ilvl w:val="1"/>
          <w:numId w:val="6"/>
        </w:numPr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проверок осуществляется в соответствии с графиком (таблица 1), в котором указываются:</w:t>
      </w:r>
    </w:p>
    <w:p w:rsidR="00B15F10" w:rsidRDefault="004133B2">
      <w:pPr>
        <w:pStyle w:val="a6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-объекты, подлежащие проверке;</w:t>
      </w:r>
    </w:p>
    <w:p w:rsidR="00B15F10" w:rsidRDefault="004133B2">
      <w:pPr>
        <w:pStyle w:val="a6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-сроки проведения проверки;</w:t>
      </w:r>
    </w:p>
    <w:p w:rsidR="00B15F10" w:rsidRDefault="004133B2">
      <w:pPr>
        <w:pStyle w:val="a6"/>
        <w:spacing w:before="0" w:beforeAutospacing="0" w:after="0" w:afterAutospacing="0"/>
        <w:ind w:left="-284" w:firstLine="568"/>
        <w:jc w:val="both"/>
        <w:rPr>
          <w:sz w:val="28"/>
          <w:szCs w:val="28"/>
        </w:rPr>
      </w:pPr>
      <w:r>
        <w:rPr>
          <w:sz w:val="28"/>
          <w:szCs w:val="28"/>
        </w:rPr>
        <w:t>-документы, проверяемые в ходе проведения проверки.</w:t>
      </w:r>
    </w:p>
    <w:p w:rsidR="00B15F10" w:rsidRDefault="00B15F10">
      <w:pPr>
        <w:pStyle w:val="a6"/>
        <w:spacing w:before="0" w:beforeAutospacing="0" w:after="0" w:afterAutospacing="0"/>
        <w:ind w:left="450"/>
        <w:jc w:val="both"/>
        <w:rPr>
          <w:sz w:val="28"/>
          <w:szCs w:val="28"/>
        </w:rPr>
      </w:pPr>
    </w:p>
    <w:p w:rsidR="00B15F10" w:rsidRDefault="004133B2">
      <w:pPr>
        <w:pStyle w:val="a6"/>
        <w:spacing w:before="0" w:beforeAutospacing="0" w:after="0" w:afterAutospacing="0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15F10" w:rsidRDefault="004133B2">
      <w:pPr>
        <w:pStyle w:val="a6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График проведения проверки готовности к отопительному периоду</w:t>
      </w:r>
    </w:p>
    <w:tbl>
      <w:tblPr>
        <w:tblW w:w="9371" w:type="dxa"/>
        <w:tblLook w:val="0000" w:firstRow="0" w:lastRow="0" w:firstColumn="0" w:lastColumn="0" w:noHBand="0" w:noVBand="0"/>
      </w:tblPr>
      <w:tblGrid>
        <w:gridCol w:w="760"/>
        <w:gridCol w:w="2799"/>
        <w:gridCol w:w="1985"/>
        <w:gridCol w:w="1984"/>
        <w:gridCol w:w="1843"/>
      </w:tblGrid>
      <w:tr w:rsidR="00B15F10">
        <w:trPr>
          <w:cantSplit/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Сроки проведения проверки в текущем году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Документы,</w:t>
            </w:r>
          </w:p>
          <w:p w:rsidR="00B15F10" w:rsidRDefault="004133B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проверяемые в ходе проверки</w:t>
            </w:r>
          </w:p>
        </w:tc>
      </w:tr>
      <w:tr w:rsidR="00B15F10">
        <w:trPr>
          <w:cantSplit/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B15F10">
            <w:pPr>
              <w:pStyle w:val="a6"/>
              <w:jc w:val="both"/>
              <w:rPr>
                <w:sz w:val="28"/>
                <w:szCs w:val="28"/>
              </w:rPr>
            </w:pPr>
          </w:p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Теплоснабжающие и </w:t>
            </w:r>
            <w:proofErr w:type="spellStart"/>
            <w:r>
              <w:rPr>
                <w:sz w:val="28"/>
                <w:szCs w:val="28"/>
              </w:rPr>
              <w:t>теплосетевые</w:t>
            </w:r>
            <w:proofErr w:type="spellEnd"/>
            <w:r>
              <w:rPr>
                <w:sz w:val="28"/>
                <w:szCs w:val="28"/>
              </w:rPr>
              <w:t xml:space="preserve"> организации.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29-30.08.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con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Приложением 3</w:t>
            </w:r>
          </w:p>
        </w:tc>
      </w:tr>
      <w:tr w:rsidR="00B15F10">
        <w:trPr>
          <w:cantSplit/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5F10" w:rsidRDefault="00B15F10">
            <w:pPr>
              <w:pStyle w:val="a6"/>
              <w:jc w:val="both"/>
              <w:rPr>
                <w:sz w:val="28"/>
                <w:szCs w:val="28"/>
              </w:rPr>
            </w:pPr>
          </w:p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организации: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31.08.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</w:p>
          <w:p w:rsidR="00B15F10" w:rsidRDefault="004133B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Приложением 4</w:t>
            </w:r>
          </w:p>
        </w:tc>
      </w:tr>
      <w:tr w:rsidR="00B15F10">
        <w:trPr>
          <w:cantSplit/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5F10" w:rsidRDefault="00B15F10">
            <w:pPr>
              <w:pStyle w:val="a6"/>
              <w:jc w:val="both"/>
              <w:rPr>
                <w:sz w:val="28"/>
                <w:szCs w:val="28"/>
              </w:rPr>
            </w:pPr>
          </w:p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Многоквартирный жилой фонд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B15F10">
            <w:pPr>
              <w:pStyle w:val="a6"/>
              <w:jc w:val="both"/>
              <w:rPr>
                <w:sz w:val="28"/>
                <w:szCs w:val="28"/>
              </w:rPr>
            </w:pPr>
          </w:p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18-22.08.</w:t>
            </w:r>
          </w:p>
          <w:p w:rsidR="00B15F10" w:rsidRDefault="00B15F10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B15F10"/>
        </w:tc>
      </w:tr>
      <w:tr w:rsidR="00B15F10">
        <w:trPr>
          <w:cantSplit/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социальной сферы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04-06.09.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</w:p>
          <w:p w:rsidR="00B15F10" w:rsidRDefault="004133B2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Приложением 4</w:t>
            </w:r>
          </w:p>
        </w:tc>
      </w:tr>
      <w:tr w:rsidR="00B15F10">
        <w:trPr>
          <w:cantSplit/>
          <w:tblHeader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Хозяйствующие субъекты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04-06.09.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15F10" w:rsidRDefault="004133B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</w:p>
          <w:p w:rsidR="00B15F10" w:rsidRDefault="004133B2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Приложением 4</w:t>
            </w:r>
          </w:p>
        </w:tc>
      </w:tr>
    </w:tbl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4.4. Проверка выполнения теплоснабжающими организациями требований, установленных Правилами оценки готовности к отопительному периоду, утвержденные приказом Министерства энергетики РФ от 12 марта 2013 года № 103 (далее Правила), осуществляется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4.5.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В целях проведения проверки Комиссия рассматривает документы, подтверждающие выполнение требований по готовности.</w:t>
      </w:r>
    </w:p>
    <w:p w:rsidR="00B15F10" w:rsidRPr="00F229B5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="00983A29">
          <w:rPr>
            <w:rStyle w:val="ab"/>
            <w:sz w:val="28"/>
            <w:szCs w:val="28"/>
            <w:u w:val="none"/>
          </w:rPr>
          <w:t>приложения</w:t>
        </w:r>
      </w:hyperlink>
      <w:r w:rsidR="00983A29">
        <w:rPr>
          <w:rStyle w:val="ab"/>
          <w:sz w:val="28"/>
          <w:szCs w:val="28"/>
          <w:u w:val="none"/>
        </w:rPr>
        <w:t xml:space="preserve"> 1</w:t>
      </w:r>
      <w:r w:rsidRPr="00F229B5">
        <w:rPr>
          <w:sz w:val="28"/>
          <w:szCs w:val="28"/>
        </w:rPr>
        <w:t xml:space="preserve"> к настоящему Положению.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4.7.1. В акте содержатся следующие выводы Комиссии по итогам проверки: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-объект проверки готов к отопительному периоду;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-объект проверки не готов к отопительному периоду.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4.7.2.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Паспорт готовности к отопительному периоду (далее - Паспорт) составляется по образцу </w:t>
      </w:r>
      <w:r w:rsidRPr="00F229B5">
        <w:rPr>
          <w:sz w:val="28"/>
          <w:szCs w:val="28"/>
        </w:rPr>
        <w:t xml:space="preserve">согласно </w:t>
      </w:r>
      <w:hyperlink w:anchor="sub_20000" w:history="1">
        <w:r w:rsidRPr="00F229B5">
          <w:rPr>
            <w:rStyle w:val="ab"/>
            <w:sz w:val="28"/>
            <w:szCs w:val="28"/>
            <w:u w:val="none"/>
          </w:rPr>
          <w:t>приложению 2</w:t>
        </w:r>
      </w:hyperlink>
      <w:r>
        <w:rPr>
          <w:sz w:val="28"/>
          <w:szCs w:val="28"/>
        </w:rPr>
        <w:t xml:space="preserve"> к настоящему Положению и выдается Комиссией</w:t>
      </w:r>
      <w:r w:rsidR="00B44215">
        <w:rPr>
          <w:sz w:val="28"/>
          <w:szCs w:val="28"/>
        </w:rPr>
        <w:t xml:space="preserve"> </w:t>
      </w:r>
      <w:r>
        <w:rPr>
          <w:sz w:val="28"/>
          <w:szCs w:val="28"/>
        </w:rPr>
        <w:t>Мичуринского сельского поселения (далее – Администрация),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4.9. В случае устранения указанных в Перечне замечаний к выполнению (невыполнению) требований по готовности в сроки, установленные в таблице 1 настоящего Положения, Комиссией проводится повторная проверка, по результатам которой составляется новый акт.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4.10. Организация (собственник объекта), не получившие по итогам проверки паспорт готовности до 15 сентября текущего года, обязаны продолжить подготовку к отопительному периоду и устранение, указанных в Перечне к акту,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текущем отопительном периоде.</w:t>
      </w:r>
    </w:p>
    <w:p w:rsidR="00B15F10" w:rsidRDefault="00B15F10" w:rsidP="00B371E4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15F10" w:rsidRDefault="004133B2" w:rsidP="00B371E4">
      <w:pPr>
        <w:pStyle w:val="a6"/>
        <w:tabs>
          <w:tab w:val="left" w:pos="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Функции Комиссии </w:t>
      </w:r>
      <w:proofErr w:type="gramStart"/>
      <w:r>
        <w:rPr>
          <w:sz w:val="28"/>
          <w:szCs w:val="28"/>
        </w:rPr>
        <w:t>при осуществление</w:t>
      </w:r>
      <w:proofErr w:type="gramEnd"/>
      <w:r>
        <w:rPr>
          <w:sz w:val="28"/>
          <w:szCs w:val="28"/>
        </w:rPr>
        <w:t xml:space="preserve"> контроля за эксплуатацией объе</w:t>
      </w:r>
      <w:r w:rsidR="00B371E4">
        <w:rPr>
          <w:sz w:val="28"/>
          <w:szCs w:val="28"/>
        </w:rPr>
        <w:t>к</w:t>
      </w:r>
      <w:r>
        <w:rPr>
          <w:sz w:val="28"/>
          <w:szCs w:val="28"/>
        </w:rPr>
        <w:t>тов ТЭК в отопительный период: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качеством предоставления услуг по тепло-водоснабжению и водоотведению;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обращений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и потребителей коммунальных услуг в области тепло-водоснабжения и водоотведения;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решений о режимах функционирования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решений об ограничении или прекращении предоставления коммунальных услуг потребителям;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мероприятий направленных на ликвидацию аварийных ситуаций возникших на объектах ТЭК.</w:t>
      </w:r>
    </w:p>
    <w:p w:rsidR="00B15F10" w:rsidRDefault="004133B2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Порядок взаимодействия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 подключены к системе теплоснабжения, с Комиссией.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6.1. При подготовке к отопительному периоду: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организаций представляют в Комиссию информацию по выполнению требований по готовности указанных в приложении 3.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потребители коммунальных услуг представляют в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информацию по выполнению требований по готовности указанных в п/п. 1, 2, 3, 4, 5, 8, 9, 10, 15, 17 приложения 4.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осуществляют допуск в эксплуатацию узлов учета энергоресурсов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>
        <w:rPr>
          <w:sz w:val="28"/>
          <w:szCs w:val="28"/>
        </w:rPr>
        <w:t>гидропневамтической</w:t>
      </w:r>
      <w:proofErr w:type="spellEnd"/>
      <w:r>
        <w:rPr>
          <w:sz w:val="28"/>
          <w:szCs w:val="28"/>
        </w:rPr>
        <w:t xml:space="preserve"> промывки систем теплопотребления теплофикационной водой и проводит осмотр объектов проверки.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оформляют Акт проверки готовности к отопительному периоду потребителей и направляет его на рассмотрение Комиссии.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еженедельно по пятницам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предоставляют в администрацию поселения сведения по подготовке объектов потребителей к отопительному периоду в виде справки.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Комиссия рассматривает документы, подтверждающие выполнение требований готовности установленных Приложениями 3 и 4 настоящего Положения.</w:t>
      </w:r>
    </w:p>
    <w:p w:rsidR="00B15F10" w:rsidRDefault="00983A29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133B2">
        <w:rPr>
          <w:sz w:val="28"/>
          <w:szCs w:val="28"/>
        </w:rPr>
        <w:t xml:space="preserve">6.2. При осуществлении контроля за эксплуатацией объектов ТЭК </w:t>
      </w:r>
      <w:proofErr w:type="spellStart"/>
      <w:r w:rsidR="004133B2">
        <w:rPr>
          <w:sz w:val="28"/>
          <w:szCs w:val="28"/>
        </w:rPr>
        <w:t>ресурсоснабжающие</w:t>
      </w:r>
      <w:proofErr w:type="spellEnd"/>
      <w:r w:rsidR="004133B2">
        <w:rPr>
          <w:sz w:val="28"/>
          <w:szCs w:val="28"/>
        </w:rPr>
        <w:t xml:space="preserve"> организации, МООО «Мичуринское ЖКХ» (далее - Организация) ежедневно сообщают Комиссии о режимах функционирования систем тепло-водоснабжения и водоотведения;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 доводит до сведения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 о принятых решениях по функционированию систем жизнеобеспечения. 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возникновении аварийных ситуаций Организация незамедлительно сообщает информацию об этом Комиссии.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Комиссия, совместно с Организациями – определяет: 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объемы работ, материальных и технических средств для устранения аварийной ситуации.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выполнение работ по ликвидации аварийной ситуации, принимает решение об эксплуатации объектов ТЭК после устранения аварийных ситуаций.</w:t>
      </w: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983A29" w:rsidRDefault="00983A29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B15F10" w:rsidRDefault="004133B2">
      <w:pPr>
        <w:pStyle w:val="a7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F10" w:rsidRDefault="004133B2">
      <w:pPr>
        <w:pStyle w:val="a7"/>
        <w:jc w:val="center"/>
      </w:pPr>
      <w:r>
        <w:rPr>
          <w:rStyle w:val="ac"/>
        </w:rPr>
        <w:t>АКТ</w:t>
      </w:r>
    </w:p>
    <w:p w:rsidR="00B15F10" w:rsidRDefault="004133B2">
      <w:pPr>
        <w:pStyle w:val="a7"/>
      </w:pPr>
      <w:r>
        <w:rPr>
          <w:rStyle w:val="ac"/>
        </w:rPr>
        <w:t xml:space="preserve">     проверки готовности к отопительному периоду _______/____ гг.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 xml:space="preserve">     __________________________            "_____"_______________ 20__ г.</w:t>
      </w:r>
    </w:p>
    <w:p w:rsidR="00B15F10" w:rsidRDefault="004133B2">
      <w:pPr>
        <w:pStyle w:val="a7"/>
      </w:pPr>
      <w:r>
        <w:t xml:space="preserve">      (место составление акта)                (дата составления акта)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Комиссия, образованная _________________________________________________,</w:t>
      </w:r>
    </w:p>
    <w:p w:rsidR="00B15F10" w:rsidRDefault="00B15F10">
      <w:pPr>
        <w:pStyle w:val="a7"/>
      </w:pPr>
    </w:p>
    <w:p w:rsidR="00B15F10" w:rsidRDefault="004133B2">
      <w:pPr>
        <w:pStyle w:val="a7"/>
      </w:pPr>
      <w:r>
        <w:t xml:space="preserve">          (форма документа и его реквизиты, которым образована комиссия)</w:t>
      </w:r>
    </w:p>
    <w:p w:rsidR="00B15F10" w:rsidRDefault="004133B2">
      <w:pPr>
        <w:pStyle w:val="a7"/>
      </w:pPr>
      <w:r>
        <w:t>в соответствии   с   программой   проведения    проверки   готовности   к</w:t>
      </w:r>
    </w:p>
    <w:p w:rsidR="00B15F10" w:rsidRDefault="004133B2">
      <w:pPr>
        <w:pStyle w:val="a7"/>
      </w:pPr>
      <w:r>
        <w:t>отопительному периоду от   "____"________________ 20__ г.,   утвержденной</w:t>
      </w:r>
    </w:p>
    <w:p w:rsidR="00B15F10" w:rsidRDefault="004133B2">
      <w:pPr>
        <w:pStyle w:val="a7"/>
      </w:pPr>
      <w:r>
        <w:t>________________________________________________________________________,</w:t>
      </w:r>
    </w:p>
    <w:p w:rsidR="00B15F10" w:rsidRDefault="004133B2">
      <w:pPr>
        <w:pStyle w:val="a7"/>
      </w:pPr>
      <w:r>
        <w:t xml:space="preserve">     (ФИО руководителя (его </w:t>
      </w:r>
      <w:proofErr w:type="gramStart"/>
      <w:r>
        <w:t>заместителя)органа</w:t>
      </w:r>
      <w:proofErr w:type="gramEnd"/>
      <w:r>
        <w:t>, проводящего проверку</w:t>
      </w:r>
    </w:p>
    <w:p w:rsidR="00B15F10" w:rsidRDefault="004133B2">
      <w:pPr>
        <w:pStyle w:val="a7"/>
      </w:pPr>
      <w:r>
        <w:t xml:space="preserve">                    готовности к отопительному периоду)</w:t>
      </w:r>
    </w:p>
    <w:p w:rsidR="00B15F10" w:rsidRDefault="004133B2">
      <w:pPr>
        <w:pStyle w:val="a7"/>
      </w:pPr>
      <w:r>
        <w:t>с "___"____________20__ г. по "___"_____________ 20__ г. в соответствии с</w:t>
      </w:r>
    </w:p>
    <w:p w:rsidR="00B15F10" w:rsidRDefault="00EA5A8E">
      <w:pPr>
        <w:pStyle w:val="a7"/>
      </w:pPr>
      <w:hyperlink r:id="rId7" w:history="1">
        <w:r w:rsidR="004133B2">
          <w:rPr>
            <w:rStyle w:val="ad"/>
          </w:rPr>
          <w:t>Федеральным законом</w:t>
        </w:r>
      </w:hyperlink>
      <w:r w:rsidR="004133B2">
        <w:t xml:space="preserve">   от  27 июля 2010 г.   N 190-ФЗ   "О теплоснабжении"</w:t>
      </w:r>
    </w:p>
    <w:p w:rsidR="00B15F10" w:rsidRDefault="004133B2">
      <w:pPr>
        <w:pStyle w:val="a7"/>
      </w:pPr>
      <w:r>
        <w:t>провела проверку готовности к отопительному периоду _____________________</w:t>
      </w:r>
    </w:p>
    <w:p w:rsidR="00B15F10" w:rsidRDefault="004133B2">
      <w:pPr>
        <w:pStyle w:val="a7"/>
      </w:pPr>
      <w:r>
        <w:t>_________________________________________________________________________</w:t>
      </w:r>
    </w:p>
    <w:p w:rsidR="00B15F10" w:rsidRDefault="004133B2">
      <w:pPr>
        <w:pStyle w:val="a7"/>
      </w:pPr>
      <w:r>
        <w:t xml:space="preserve">(полное   наименование   муниципального   </w:t>
      </w:r>
      <w:proofErr w:type="gramStart"/>
      <w:r>
        <w:t xml:space="preserve">образования,   </w:t>
      </w:r>
      <w:proofErr w:type="gramEnd"/>
      <w:r>
        <w:t xml:space="preserve"> теплоснабжающей</w:t>
      </w:r>
    </w:p>
    <w:p w:rsidR="00B15F10" w:rsidRDefault="004133B2">
      <w:pPr>
        <w:pStyle w:val="a7"/>
      </w:pPr>
      <w:r>
        <w:t xml:space="preserve">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  энергии   в</w:t>
      </w:r>
    </w:p>
    <w:p w:rsidR="00B15F10" w:rsidRDefault="004133B2">
      <w:pPr>
        <w:pStyle w:val="a7"/>
      </w:pPr>
      <w:r>
        <w:t xml:space="preserve">отношении которого </w:t>
      </w:r>
      <w:proofErr w:type="gramStart"/>
      <w:r>
        <w:t>проводилась  проверка</w:t>
      </w:r>
      <w:proofErr w:type="gramEnd"/>
      <w:r>
        <w:t xml:space="preserve">   готовности   к   отопительному</w:t>
      </w:r>
    </w:p>
    <w:p w:rsidR="00B15F10" w:rsidRDefault="004133B2">
      <w:pPr>
        <w:pStyle w:val="a7"/>
      </w:pPr>
      <w:r>
        <w:t>периоду)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Проверка готовности к отопительному периоду   проводилась   в   отношении</w:t>
      </w:r>
    </w:p>
    <w:p w:rsidR="00B15F10" w:rsidRDefault="004133B2">
      <w:pPr>
        <w:pStyle w:val="a7"/>
      </w:pPr>
      <w:r>
        <w:t>следующих объектов:</w:t>
      </w:r>
    </w:p>
    <w:p w:rsidR="00B15F10" w:rsidRDefault="004133B2">
      <w:pPr>
        <w:pStyle w:val="a7"/>
      </w:pPr>
      <w:r>
        <w:t>1.________________________;</w:t>
      </w:r>
    </w:p>
    <w:p w:rsidR="00B15F10" w:rsidRDefault="004133B2">
      <w:pPr>
        <w:pStyle w:val="a7"/>
      </w:pPr>
      <w:r>
        <w:t>2.________________________;</w:t>
      </w:r>
    </w:p>
    <w:p w:rsidR="00B15F10" w:rsidRDefault="004133B2">
      <w:pPr>
        <w:pStyle w:val="a7"/>
      </w:pPr>
      <w:r>
        <w:t>3.________________________;</w:t>
      </w:r>
    </w:p>
    <w:p w:rsidR="00B15F10" w:rsidRDefault="004133B2">
      <w:pPr>
        <w:pStyle w:val="a7"/>
      </w:pPr>
      <w:r>
        <w:t>......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В ходе проведения проверки готовности к отопительному  периоду   комиссия</w:t>
      </w:r>
    </w:p>
    <w:p w:rsidR="00B15F10" w:rsidRDefault="004133B2">
      <w:pPr>
        <w:pStyle w:val="a7"/>
      </w:pPr>
      <w:r>
        <w:t>установила:_____________________________________________________________.</w:t>
      </w:r>
    </w:p>
    <w:p w:rsidR="00B15F10" w:rsidRDefault="004133B2">
      <w:pPr>
        <w:pStyle w:val="a7"/>
      </w:pPr>
      <w:r>
        <w:t xml:space="preserve">            (готовность/неготовность к работе в отопительном периоде)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 xml:space="preserve">Вывод комиссии по итогам проведения проверки </w:t>
      </w:r>
      <w:proofErr w:type="gramStart"/>
      <w:r>
        <w:t>готовности  к</w:t>
      </w:r>
      <w:proofErr w:type="gramEnd"/>
      <w:r>
        <w:t xml:space="preserve">  отопительному</w:t>
      </w:r>
    </w:p>
    <w:p w:rsidR="00B15F10" w:rsidRDefault="004133B2">
      <w:pPr>
        <w:pStyle w:val="a7"/>
      </w:pPr>
      <w:r>
        <w:t>периоду:_________________________________________________________________</w:t>
      </w:r>
    </w:p>
    <w:p w:rsidR="00B15F10" w:rsidRDefault="004133B2">
      <w:pPr>
        <w:pStyle w:val="a7"/>
      </w:pPr>
      <w:r>
        <w:t>_________________________________________________________________________</w:t>
      </w:r>
    </w:p>
    <w:p w:rsidR="00B15F10" w:rsidRDefault="004133B2">
      <w:pPr>
        <w:pStyle w:val="a7"/>
      </w:pPr>
      <w:r>
        <w:t>________________________________________________________________________.</w:t>
      </w:r>
    </w:p>
    <w:p w:rsidR="00B15F10" w:rsidRDefault="004133B2">
      <w:pPr>
        <w:pStyle w:val="a7"/>
      </w:pPr>
      <w:r>
        <w:t>Приложение к акту проверки готовности к отопительному периоду __/__ гг.</w:t>
      </w:r>
      <w:hyperlink r:id="rId8" w:history="1">
        <w:r>
          <w:rPr>
            <w:rStyle w:val="ad"/>
          </w:rPr>
          <w:t>*</w:t>
        </w:r>
      </w:hyperlink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Председатель комиссии:   ________________________________________________</w:t>
      </w:r>
    </w:p>
    <w:p w:rsidR="00B15F10" w:rsidRDefault="004133B2">
      <w:pPr>
        <w:pStyle w:val="a7"/>
      </w:pPr>
      <w:r>
        <w:t xml:space="preserve">                                  (подпись, расшифровка подписи)</w:t>
      </w:r>
    </w:p>
    <w:p w:rsidR="00B15F10" w:rsidRDefault="004133B2">
      <w:pPr>
        <w:pStyle w:val="a7"/>
      </w:pPr>
      <w:r>
        <w:t>Заместитель председателя</w:t>
      </w:r>
    </w:p>
    <w:p w:rsidR="00B15F10" w:rsidRDefault="004133B2">
      <w:pPr>
        <w:pStyle w:val="a7"/>
      </w:pPr>
      <w:r>
        <w:t>комиссии:                ________________________________________________</w:t>
      </w:r>
    </w:p>
    <w:p w:rsidR="00B15F10" w:rsidRDefault="004133B2">
      <w:pPr>
        <w:pStyle w:val="a7"/>
      </w:pPr>
      <w:r>
        <w:t xml:space="preserve">                                  (подпись, расшифровка подписи)</w:t>
      </w:r>
    </w:p>
    <w:p w:rsidR="00B15F10" w:rsidRDefault="004133B2">
      <w:pPr>
        <w:pStyle w:val="a7"/>
      </w:pPr>
      <w:r>
        <w:t>Члены комиссии:          ________________________________________________</w:t>
      </w:r>
    </w:p>
    <w:p w:rsidR="00B15F10" w:rsidRDefault="004133B2">
      <w:pPr>
        <w:pStyle w:val="a7"/>
      </w:pPr>
      <w:r>
        <w:t xml:space="preserve">                                  (подпись, расшифровка подписи)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С актом проверки готовности ознакомлен, один экземпляр акта получил: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"___"____________ 20__ г.  ______________________________________________</w:t>
      </w:r>
    </w:p>
    <w:p w:rsidR="00B15F10" w:rsidRDefault="004133B2">
      <w:pPr>
        <w:pStyle w:val="a7"/>
      </w:pPr>
      <w:r>
        <w:t xml:space="preserve">                              (подпись, расшифровка подписи руководителя</w:t>
      </w:r>
    </w:p>
    <w:p w:rsidR="00B15F10" w:rsidRDefault="004133B2">
      <w:pPr>
        <w:pStyle w:val="a7"/>
      </w:pPr>
      <w:r>
        <w:t xml:space="preserve">                                  (его уполномоченного представителя)</w:t>
      </w:r>
    </w:p>
    <w:p w:rsidR="00B15F10" w:rsidRDefault="004133B2">
      <w:pPr>
        <w:pStyle w:val="a7"/>
      </w:pPr>
      <w:r>
        <w:t xml:space="preserve">                             муниципального образования, теплоснабжающей</w:t>
      </w:r>
    </w:p>
    <w:p w:rsidR="00B15F10" w:rsidRDefault="004133B2">
      <w:pPr>
        <w:pStyle w:val="a7"/>
      </w:pPr>
      <w:r>
        <w:t xml:space="preserve">                                организации, </w:t>
      </w:r>
      <w:proofErr w:type="spellStart"/>
      <w:r>
        <w:t>теплосетевой</w:t>
      </w:r>
      <w:proofErr w:type="spellEnd"/>
      <w:r>
        <w:t xml:space="preserve"> организации,</w:t>
      </w:r>
    </w:p>
    <w:p w:rsidR="00B15F10" w:rsidRDefault="004133B2">
      <w:pPr>
        <w:pStyle w:val="a7"/>
      </w:pPr>
      <w:r>
        <w:t xml:space="preserve">                               потребителя тепловой энергии в отношении</w:t>
      </w:r>
    </w:p>
    <w:p w:rsidR="00B15F10" w:rsidRDefault="004133B2">
      <w:pPr>
        <w:pStyle w:val="a7"/>
      </w:pPr>
      <w:r>
        <w:t xml:space="preserve">                              которого проводилась проверка готовности к</w:t>
      </w:r>
    </w:p>
    <w:p w:rsidR="00B15F10" w:rsidRDefault="004133B2">
      <w:pPr>
        <w:pStyle w:val="a7"/>
      </w:pPr>
      <w:r>
        <w:t xml:space="preserve">                                       отопительному периоду)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8"/>
        <w:rPr>
          <w:sz w:val="26"/>
          <w:szCs w:val="26"/>
        </w:rPr>
      </w:pPr>
      <w:r>
        <w:rPr>
          <w:sz w:val="26"/>
          <w:szCs w:val="26"/>
        </w:rPr>
        <w:t>______________________________</w:t>
      </w:r>
    </w:p>
    <w:p w:rsidR="00B15F10" w:rsidRDefault="004133B2">
      <w:pPr>
        <w:pStyle w:val="a7"/>
      </w:pPr>
      <w:bookmarkStart w:id="0" w:name="sub_1991"/>
      <w:r>
        <w:t>* При наличии у комиссии замечаний к выполнению требований по  готовности</w:t>
      </w:r>
    </w:p>
    <w:bookmarkEnd w:id="0"/>
    <w:p w:rsidR="00B15F10" w:rsidRDefault="004133B2">
      <w:pPr>
        <w:pStyle w:val="a7"/>
      </w:pPr>
      <w:r>
        <w:t>или при невыполнении требований по готовности к акту прилагается перечень</w:t>
      </w:r>
    </w:p>
    <w:p w:rsidR="00B15F10" w:rsidRDefault="004133B2">
      <w:pPr>
        <w:pStyle w:val="a7"/>
      </w:pPr>
      <w:r>
        <w:t>замечаний с указанием сроков их устранения.</w:t>
      </w:r>
    </w:p>
    <w:p w:rsidR="00B15F10" w:rsidRDefault="00B15F10">
      <w:pPr>
        <w:ind w:firstLine="720"/>
        <w:jc w:val="both"/>
      </w:pPr>
    </w:p>
    <w:p w:rsidR="00B15F10" w:rsidRDefault="00B15F1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15F10" w:rsidRDefault="00B15F10">
      <w:pPr>
        <w:ind w:firstLine="720"/>
        <w:jc w:val="both"/>
      </w:pPr>
    </w:p>
    <w:p w:rsidR="00B15F10" w:rsidRDefault="004133B2" w:rsidP="001E13DF">
      <w:pPr>
        <w:pStyle w:val="a7"/>
        <w:jc w:val="center"/>
        <w:rPr>
          <w:b/>
          <w:color w:val="26282F"/>
          <w:sz w:val="26"/>
        </w:rPr>
      </w:pPr>
      <w:r>
        <w:rPr>
          <w:rStyle w:val="ac"/>
        </w:rPr>
        <w:t>ПАСПОРТ</w:t>
      </w:r>
    </w:p>
    <w:p w:rsidR="00B15F10" w:rsidRDefault="004133B2">
      <w:pPr>
        <w:pStyle w:val="a7"/>
      </w:pPr>
      <w:r>
        <w:rPr>
          <w:rStyle w:val="ac"/>
        </w:rPr>
        <w:t xml:space="preserve">         готовности к отопительному периоду _______/______ гг.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Выдан __________________________________________________________________,</w:t>
      </w:r>
    </w:p>
    <w:p w:rsidR="00B15F10" w:rsidRDefault="004133B2">
      <w:pPr>
        <w:pStyle w:val="a7"/>
      </w:pPr>
      <w:r>
        <w:t xml:space="preserve">      (полное наименование муниципального образования, теплоснабжающей</w:t>
      </w:r>
    </w:p>
    <w:p w:rsidR="00B15F10" w:rsidRDefault="004133B2">
      <w:pPr>
        <w:pStyle w:val="a7"/>
      </w:pPr>
      <w:r>
        <w:t xml:space="preserve">      организации, </w:t>
      </w:r>
      <w:proofErr w:type="spellStart"/>
      <w:r>
        <w:t>теплосетевой</w:t>
      </w:r>
      <w:proofErr w:type="spellEnd"/>
      <w:r>
        <w:t xml:space="preserve"> организации, потребителя тепловой энергии</w:t>
      </w:r>
    </w:p>
    <w:p w:rsidR="00B15F10" w:rsidRDefault="004133B2">
      <w:pPr>
        <w:pStyle w:val="a7"/>
      </w:pPr>
      <w:r>
        <w:t xml:space="preserve">     в отношении которого проводилась проверка готовности к отопительному</w:t>
      </w:r>
    </w:p>
    <w:p w:rsidR="00B15F10" w:rsidRDefault="004133B2">
      <w:pPr>
        <w:pStyle w:val="a7"/>
      </w:pPr>
      <w:r>
        <w:t xml:space="preserve">                                 периоду)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В отношении следующих   объектов,   по   которым   проводилась   проверка</w:t>
      </w:r>
    </w:p>
    <w:p w:rsidR="00B15F10" w:rsidRDefault="004133B2">
      <w:pPr>
        <w:pStyle w:val="a7"/>
      </w:pPr>
      <w:r>
        <w:t>готовности к отопительному периоду:</w:t>
      </w:r>
    </w:p>
    <w:p w:rsidR="00B15F10" w:rsidRDefault="004133B2">
      <w:pPr>
        <w:pStyle w:val="a7"/>
      </w:pPr>
      <w:r>
        <w:t>1._______________________;</w:t>
      </w:r>
    </w:p>
    <w:p w:rsidR="00B15F10" w:rsidRDefault="004133B2">
      <w:pPr>
        <w:pStyle w:val="a7"/>
      </w:pPr>
      <w:r>
        <w:t>2._______________________;</w:t>
      </w:r>
    </w:p>
    <w:p w:rsidR="00B15F10" w:rsidRDefault="004133B2">
      <w:pPr>
        <w:pStyle w:val="a7"/>
      </w:pPr>
      <w:r>
        <w:t>3._______________________;</w:t>
      </w:r>
    </w:p>
    <w:p w:rsidR="00B15F10" w:rsidRDefault="004133B2">
      <w:pPr>
        <w:pStyle w:val="a7"/>
      </w:pPr>
      <w:r>
        <w:t>......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>Основание выдачи паспорта готовности к отопительному периоду:</w:t>
      </w:r>
    </w:p>
    <w:p w:rsidR="00B15F10" w:rsidRDefault="004133B2">
      <w:pPr>
        <w:pStyle w:val="a7"/>
      </w:pPr>
      <w:r>
        <w:t>Акт проверки готовности к отопительному периоду от __________ N_________.</w:t>
      </w:r>
    </w:p>
    <w:p w:rsidR="00B15F10" w:rsidRDefault="00B15F10">
      <w:pPr>
        <w:ind w:firstLine="720"/>
        <w:jc w:val="both"/>
      </w:pPr>
    </w:p>
    <w:p w:rsidR="00B15F10" w:rsidRDefault="004133B2">
      <w:pPr>
        <w:pStyle w:val="a7"/>
      </w:pPr>
      <w:r>
        <w:t xml:space="preserve">                   ______________________________________________________</w:t>
      </w:r>
    </w:p>
    <w:p w:rsidR="00B15F10" w:rsidRDefault="004133B2">
      <w:pPr>
        <w:pStyle w:val="a7"/>
      </w:pPr>
      <w:r>
        <w:t xml:space="preserve">                   (подпись, расшифровка подписи и печать уполномоченного</w:t>
      </w:r>
    </w:p>
    <w:p w:rsidR="00B15F10" w:rsidRDefault="004133B2">
      <w:pPr>
        <w:pStyle w:val="a7"/>
      </w:pPr>
      <w:r>
        <w:t xml:space="preserve">                    органа, образовавшего комиссию по проведению проверки</w:t>
      </w:r>
    </w:p>
    <w:p w:rsidR="00B15F10" w:rsidRDefault="004133B2">
      <w:pPr>
        <w:pStyle w:val="a7"/>
      </w:pPr>
      <w:r>
        <w:t xml:space="preserve">                            готовности к отопительному периоду)</w:t>
      </w:r>
    </w:p>
    <w:p w:rsidR="00B15F10" w:rsidRDefault="00B15F10">
      <w:pPr>
        <w:pStyle w:val="a30"/>
        <w:spacing w:before="0" w:beforeAutospacing="0" w:after="0" w:afterAutospacing="0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3 </w:t>
      </w: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F10" w:rsidRDefault="004133B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 готовности к отопительному периоду для теплоснабжающих организаций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оценки готовности теплоснабжающих организаций к отопительному периоду Комиссией должны быть проверены в отношении данных организаций:</w:t>
      </w:r>
    </w:p>
    <w:p w:rsidR="00B15F10" w:rsidRPr="00F229B5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</w:t>
      </w:r>
      <w:r w:rsidRPr="00F229B5">
        <w:rPr>
          <w:sz w:val="28"/>
          <w:szCs w:val="28"/>
        </w:rPr>
        <w:t xml:space="preserve">соглашения об управлении системой теплоснабжения, заключенного в порядке, установленном </w:t>
      </w:r>
      <w:hyperlink r:id="rId9" w:history="1">
        <w:r w:rsidRPr="00F229B5">
          <w:rPr>
            <w:rStyle w:val="ab"/>
            <w:sz w:val="28"/>
            <w:szCs w:val="28"/>
            <w:u w:val="none"/>
          </w:rPr>
          <w:t>Законом</w:t>
        </w:r>
      </w:hyperlink>
      <w:r w:rsidRPr="00F229B5">
        <w:rPr>
          <w:sz w:val="28"/>
          <w:szCs w:val="28"/>
        </w:rPr>
        <w:t xml:space="preserve"> о теплоснабжении;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9B5">
        <w:rPr>
          <w:sz w:val="28"/>
          <w:szCs w:val="28"/>
        </w:rPr>
        <w:t>2) готовность к выполнению графика тепловых</w:t>
      </w:r>
      <w:r>
        <w:rPr>
          <w:sz w:val="28"/>
          <w:szCs w:val="28"/>
        </w:rPr>
        <w:t xml:space="preserve"> нагрузок, поддержанию температурного графика, утвержденного схемой теплоснабжения;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наличие нормативных запасов топлива на источниках тепловой энергии;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-укомплектованность указанных служб персоналом;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-наличии нормативно-технической и оперативной документацией, инструкциями, схемами,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-первичными средствами пожаротушения;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 подготовки к эксплуатации эксплуатируемых ими тепловых сетей;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 организация контроля режимов потребления тепловой энергии;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 обеспечение качества теплоносителя;</w:t>
      </w:r>
    </w:p>
    <w:p w:rsidR="00B15F10" w:rsidRPr="00F229B5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B15F10" w:rsidRPr="00F229B5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F229B5">
        <w:rPr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0" w:history="1">
        <w:r w:rsidRPr="00F229B5">
          <w:rPr>
            <w:rStyle w:val="ab"/>
            <w:sz w:val="28"/>
            <w:szCs w:val="28"/>
            <w:u w:val="none"/>
          </w:rPr>
          <w:t>Законом</w:t>
        </w:r>
      </w:hyperlink>
      <w:r w:rsidRPr="00F229B5">
        <w:rPr>
          <w:sz w:val="28"/>
          <w:szCs w:val="28"/>
        </w:rPr>
        <w:t xml:space="preserve"> о теплоснабжении;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систем приема топлива и топливоподачи;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водно-химического режима;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-наличие расчетов допустимого времени устранения аварийных нарушений теплоснабжения жилых домов;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sz w:val="28"/>
          <w:szCs w:val="28"/>
        </w:rPr>
        <w:t>водоснабжающих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гидравлических и тепловых испытаний тепловых сетей;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планового графика ремонта тепловых сетей и источников тепловой энергии;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-наличие договоров поставки топлива, не допускающих перебоев поставки и снижения установленных нормативов запасов топлива;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организациями;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14) работоспособность автоматических регуляторов при их наличии.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обстоятельствам, при несоблюдении которых в отношении теплоснабжающих организаций составляется акт с приложением Перечня с указанием сроков устранения замечаний, относится несоблюдение требований, </w:t>
      </w:r>
      <w:r w:rsidRPr="00F229B5">
        <w:rPr>
          <w:sz w:val="28"/>
          <w:szCs w:val="28"/>
        </w:rPr>
        <w:t xml:space="preserve">указанных в </w:t>
      </w:r>
      <w:hyperlink w:anchor="sub_30001" w:history="1">
        <w:r w:rsidRPr="00F229B5">
          <w:rPr>
            <w:rStyle w:val="ab"/>
            <w:sz w:val="28"/>
            <w:szCs w:val="28"/>
            <w:u w:val="none"/>
          </w:rPr>
          <w:t>подпунктах 1</w:t>
        </w:r>
      </w:hyperlink>
      <w:r w:rsidRPr="00F229B5">
        <w:rPr>
          <w:sz w:val="28"/>
          <w:szCs w:val="28"/>
        </w:rPr>
        <w:t xml:space="preserve">, </w:t>
      </w:r>
      <w:hyperlink w:anchor="sub_30007" w:history="1">
        <w:r w:rsidRPr="00F229B5">
          <w:rPr>
            <w:rStyle w:val="ab"/>
            <w:sz w:val="28"/>
            <w:szCs w:val="28"/>
            <w:u w:val="none"/>
          </w:rPr>
          <w:t>7</w:t>
        </w:r>
      </w:hyperlink>
      <w:r w:rsidRPr="00F229B5">
        <w:rPr>
          <w:sz w:val="28"/>
          <w:szCs w:val="28"/>
        </w:rPr>
        <w:t xml:space="preserve">, </w:t>
      </w:r>
      <w:hyperlink w:anchor="sub_30009" w:history="1">
        <w:r w:rsidRPr="00F229B5">
          <w:rPr>
            <w:rStyle w:val="ab"/>
            <w:sz w:val="28"/>
            <w:szCs w:val="28"/>
            <w:u w:val="none"/>
          </w:rPr>
          <w:t>9</w:t>
        </w:r>
      </w:hyperlink>
      <w:r w:rsidRPr="00F229B5">
        <w:rPr>
          <w:sz w:val="28"/>
          <w:szCs w:val="28"/>
        </w:rPr>
        <w:t xml:space="preserve"> и </w:t>
      </w:r>
      <w:hyperlink w:anchor="sub_30010" w:history="1">
        <w:proofErr w:type="gramStart"/>
        <w:r w:rsidRPr="00F229B5">
          <w:rPr>
            <w:rStyle w:val="ab"/>
            <w:sz w:val="28"/>
            <w:szCs w:val="28"/>
            <w:u w:val="none"/>
          </w:rPr>
          <w:t>10 </w:t>
        </w:r>
      </w:hyperlink>
      <w:r w:rsidRPr="00F229B5">
        <w:rPr>
          <w:sz w:val="28"/>
          <w:szCs w:val="28"/>
        </w:rPr>
        <w:t xml:space="preserve"> настоящего</w:t>
      </w:r>
      <w:proofErr w:type="gramEnd"/>
      <w:r w:rsidRPr="00F229B5">
        <w:rPr>
          <w:sz w:val="28"/>
          <w:szCs w:val="28"/>
        </w:rPr>
        <w:t xml:space="preserve"> Приложения</w:t>
      </w:r>
      <w:r>
        <w:rPr>
          <w:sz w:val="28"/>
          <w:szCs w:val="28"/>
        </w:rPr>
        <w:t xml:space="preserve"> </w:t>
      </w:r>
    </w:p>
    <w:p w:rsidR="00B15F10" w:rsidRDefault="00B15F1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44215" w:rsidRDefault="00B44215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1E13DF" w:rsidRDefault="001E13DF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4 </w:t>
      </w:r>
    </w:p>
    <w:p w:rsidR="00B15F10" w:rsidRDefault="004133B2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F10" w:rsidRDefault="00B15F10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15F10" w:rsidRDefault="004133B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 готовности к отопительному периоду</w:t>
      </w:r>
    </w:p>
    <w:p w:rsidR="00B15F10" w:rsidRDefault="004133B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потребителей тепловой энергии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оценки готовности потребителей тепловой энергии к отопительному периоду Комиссией должна быть проведена документальная и визуальная проверка: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1) устранения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проведение промывки оборудования и коммуникаций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4) выполнение плана ремонтных работ и качество их выполнения;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5) состояние тепловых сетей, принадлежащих потребителю тепловой энергии;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7) состояние трубопроводов, запорной арматуры и тепловой изоляции в пределах тепловых пунктов;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9) работоспособность защиты систем теплопотребления;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наличие паспортов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12) плотность оборудования тепловых пунктов;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13) наличие пломб на расчетных шайбах и соплах элеваторов;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14) отсутствие задолженности за поставленную тепловую энергию (мощность), теплоноситель;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проведение испытания оборудования </w:t>
      </w:r>
      <w:proofErr w:type="spellStart"/>
      <w:r>
        <w:rPr>
          <w:sz w:val="28"/>
          <w:szCs w:val="28"/>
        </w:rPr>
        <w:t>теплопотребляющих</w:t>
      </w:r>
      <w:proofErr w:type="spellEnd"/>
      <w:r>
        <w:rPr>
          <w:sz w:val="28"/>
          <w:szCs w:val="28"/>
        </w:rPr>
        <w:t xml:space="preserve"> установок на плотность и прочность;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надежность теплоснабжения потребителей тепловой </w:t>
      </w:r>
      <w:r w:rsidRPr="00F229B5">
        <w:rPr>
          <w:sz w:val="28"/>
          <w:szCs w:val="28"/>
        </w:rPr>
        <w:t xml:space="preserve">энергии с учетом климатических условий в соответствии с критериями, приведенными в </w:t>
      </w:r>
      <w:hyperlink w:anchor="sub_30000" w:history="1">
        <w:r w:rsidRPr="00F229B5">
          <w:rPr>
            <w:rStyle w:val="ab"/>
            <w:sz w:val="28"/>
            <w:szCs w:val="28"/>
            <w:u w:val="none"/>
          </w:rPr>
          <w:t>приложении 3</w:t>
        </w:r>
      </w:hyperlink>
      <w:r w:rsidRPr="00F229B5">
        <w:t xml:space="preserve">, </w:t>
      </w:r>
      <w:r w:rsidRPr="00F229B5">
        <w:rPr>
          <w:sz w:val="28"/>
          <w:szCs w:val="28"/>
        </w:rPr>
        <w:t>утвержденными приказом Министерства энергетики РФ от</w:t>
      </w:r>
      <w:r>
        <w:rPr>
          <w:sz w:val="28"/>
          <w:szCs w:val="28"/>
        </w:rPr>
        <w:t xml:space="preserve"> 12 марта 2013г. № 103 «Об утверждении Правил оценки готовности к отопительному периоду».</w:t>
      </w:r>
    </w:p>
    <w:p w:rsidR="00B15F10" w:rsidRDefault="004133B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</w:t>
      </w:r>
      <w:r w:rsidRPr="00F229B5">
        <w:rPr>
          <w:sz w:val="28"/>
          <w:szCs w:val="28"/>
        </w:rPr>
        <w:t xml:space="preserve">указанных в </w:t>
      </w:r>
      <w:hyperlink w:anchor="sub_30022" w:history="1">
        <w:r w:rsidRPr="00F229B5">
          <w:rPr>
            <w:rStyle w:val="ab"/>
            <w:sz w:val="28"/>
            <w:szCs w:val="28"/>
            <w:u w:val="none"/>
          </w:rPr>
          <w:t>подпунктах 8</w:t>
        </w:r>
      </w:hyperlink>
      <w:r w:rsidRPr="00F229B5">
        <w:rPr>
          <w:sz w:val="28"/>
          <w:szCs w:val="28"/>
        </w:rPr>
        <w:t xml:space="preserve">, </w:t>
      </w:r>
      <w:hyperlink w:anchor="sub_30027" w:history="1">
        <w:r w:rsidRPr="00F229B5">
          <w:rPr>
            <w:rStyle w:val="ab"/>
            <w:sz w:val="28"/>
            <w:szCs w:val="28"/>
            <w:u w:val="none"/>
          </w:rPr>
          <w:t>13</w:t>
        </w:r>
      </w:hyperlink>
      <w:r w:rsidRPr="00F229B5">
        <w:rPr>
          <w:sz w:val="28"/>
          <w:szCs w:val="28"/>
        </w:rPr>
        <w:t xml:space="preserve">, </w:t>
      </w:r>
      <w:hyperlink w:anchor="sub_30028" w:history="1">
        <w:r w:rsidRPr="00F229B5">
          <w:rPr>
            <w:rStyle w:val="ab"/>
            <w:sz w:val="28"/>
            <w:szCs w:val="28"/>
            <w:u w:val="none"/>
          </w:rPr>
          <w:t>14</w:t>
        </w:r>
      </w:hyperlink>
      <w:r w:rsidRPr="00F229B5">
        <w:rPr>
          <w:sz w:val="28"/>
          <w:szCs w:val="28"/>
        </w:rPr>
        <w:t xml:space="preserve"> и 17 настоящего Приложения</w:t>
      </w:r>
      <w:r>
        <w:rPr>
          <w:sz w:val="28"/>
          <w:szCs w:val="28"/>
        </w:rPr>
        <w:t>.</w:t>
      </w:r>
    </w:p>
    <w:p w:rsidR="00B15F10" w:rsidRDefault="00B15F10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B15F10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B15F10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B15F10">
      <w:pPr>
        <w:pStyle w:val="a30"/>
        <w:spacing w:before="0" w:beforeAutospacing="0" w:after="0" w:afterAutospacing="0"/>
        <w:ind w:left="6372"/>
        <w:jc w:val="both"/>
        <w:rPr>
          <w:sz w:val="28"/>
          <w:szCs w:val="28"/>
        </w:rPr>
      </w:pPr>
    </w:p>
    <w:p w:rsidR="00B15F10" w:rsidRDefault="00B15F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15F10" w:rsidRDefault="00B15F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44215" w:rsidRDefault="00B4421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15F10" w:rsidRDefault="00B15F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</w:p>
    <w:p w:rsidR="00B15F10" w:rsidRDefault="00B15F1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</w:rPr>
      </w:pPr>
      <w:bookmarkStart w:id="1" w:name="_GoBack"/>
      <w:bookmarkEnd w:id="1"/>
    </w:p>
    <w:sectPr w:rsidR="00B15F10" w:rsidSect="00B15F10">
      <w:pgSz w:w="11906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E00E6"/>
    <w:multiLevelType w:val="singleLevel"/>
    <w:tmpl w:val="53D45E36"/>
    <w:name w:val="Нумерованный список 1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3C5915"/>
    <w:multiLevelType w:val="hybridMultilevel"/>
    <w:tmpl w:val="37147B34"/>
    <w:lvl w:ilvl="0" w:tplc="1004AA9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51AD83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0ACE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E6851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4F4C954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BCC77C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2C01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79CBE2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3461CA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5F451F"/>
    <w:multiLevelType w:val="hybridMultilevel"/>
    <w:tmpl w:val="8A7AF90E"/>
    <w:name w:val="Нумерованный список 8"/>
    <w:lvl w:ilvl="0" w:tplc="2CA05068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/>
        <w:b w:val="0"/>
      </w:rPr>
    </w:lvl>
    <w:lvl w:ilvl="1" w:tplc="FDEE173E">
      <w:numFmt w:val="none"/>
      <w:lvlText w:val=""/>
      <w:lvlJc w:val="left"/>
      <w:pPr>
        <w:tabs>
          <w:tab w:val="num" w:pos="360"/>
        </w:tabs>
      </w:pPr>
    </w:lvl>
    <w:lvl w:ilvl="2" w:tplc="1D0CB72E">
      <w:numFmt w:val="none"/>
      <w:lvlText w:val=""/>
      <w:lvlJc w:val="left"/>
      <w:pPr>
        <w:tabs>
          <w:tab w:val="num" w:pos="360"/>
        </w:tabs>
      </w:pPr>
    </w:lvl>
    <w:lvl w:ilvl="3" w:tplc="13FAA58E">
      <w:numFmt w:val="none"/>
      <w:lvlText w:val=""/>
      <w:lvlJc w:val="left"/>
      <w:pPr>
        <w:tabs>
          <w:tab w:val="num" w:pos="360"/>
        </w:tabs>
      </w:pPr>
    </w:lvl>
    <w:lvl w:ilvl="4" w:tplc="D79C2926">
      <w:numFmt w:val="none"/>
      <w:lvlText w:val=""/>
      <w:lvlJc w:val="left"/>
      <w:pPr>
        <w:tabs>
          <w:tab w:val="num" w:pos="360"/>
        </w:tabs>
      </w:pPr>
    </w:lvl>
    <w:lvl w:ilvl="5" w:tplc="0B121818">
      <w:numFmt w:val="none"/>
      <w:lvlText w:val=""/>
      <w:lvlJc w:val="left"/>
      <w:pPr>
        <w:tabs>
          <w:tab w:val="num" w:pos="360"/>
        </w:tabs>
      </w:pPr>
    </w:lvl>
    <w:lvl w:ilvl="6" w:tplc="9C281158">
      <w:numFmt w:val="none"/>
      <w:lvlText w:val=""/>
      <w:lvlJc w:val="left"/>
      <w:pPr>
        <w:tabs>
          <w:tab w:val="num" w:pos="360"/>
        </w:tabs>
      </w:pPr>
    </w:lvl>
    <w:lvl w:ilvl="7" w:tplc="98BCD634">
      <w:numFmt w:val="none"/>
      <w:lvlText w:val=""/>
      <w:lvlJc w:val="left"/>
      <w:pPr>
        <w:tabs>
          <w:tab w:val="num" w:pos="360"/>
        </w:tabs>
      </w:pPr>
    </w:lvl>
    <w:lvl w:ilvl="8" w:tplc="05A4A68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727770C"/>
    <w:multiLevelType w:val="hybridMultilevel"/>
    <w:tmpl w:val="DF6E34C4"/>
    <w:name w:val="Нумерованный список 7"/>
    <w:lvl w:ilvl="0" w:tplc="A1E8D3DE">
      <w:start w:val="1"/>
      <w:numFmt w:val="decimal"/>
      <w:lvlText w:val="%1."/>
      <w:lvlJc w:val="left"/>
      <w:pPr>
        <w:ind w:left="360" w:firstLine="0"/>
      </w:pPr>
      <w:rPr>
        <w:rFonts w:ascii="Times New Roman" w:eastAsia="Calibri" w:hAnsi="Times New Roman" w:cs="Times New Roman"/>
        <w:b w:val="0"/>
      </w:rPr>
    </w:lvl>
    <w:lvl w:ilvl="1" w:tplc="71203E44">
      <w:numFmt w:val="none"/>
      <w:lvlText w:val=""/>
      <w:lvlJc w:val="left"/>
      <w:pPr>
        <w:tabs>
          <w:tab w:val="num" w:pos="360"/>
        </w:tabs>
      </w:pPr>
    </w:lvl>
    <w:lvl w:ilvl="2" w:tplc="210C2FE0">
      <w:numFmt w:val="none"/>
      <w:lvlText w:val=""/>
      <w:lvlJc w:val="left"/>
      <w:pPr>
        <w:tabs>
          <w:tab w:val="num" w:pos="360"/>
        </w:tabs>
      </w:pPr>
    </w:lvl>
    <w:lvl w:ilvl="3" w:tplc="1750D162">
      <w:numFmt w:val="none"/>
      <w:lvlText w:val=""/>
      <w:lvlJc w:val="left"/>
      <w:pPr>
        <w:tabs>
          <w:tab w:val="num" w:pos="360"/>
        </w:tabs>
      </w:pPr>
    </w:lvl>
    <w:lvl w:ilvl="4" w:tplc="47B43EEE">
      <w:numFmt w:val="none"/>
      <w:lvlText w:val=""/>
      <w:lvlJc w:val="left"/>
      <w:pPr>
        <w:tabs>
          <w:tab w:val="num" w:pos="360"/>
        </w:tabs>
      </w:pPr>
    </w:lvl>
    <w:lvl w:ilvl="5" w:tplc="B8727DCC">
      <w:numFmt w:val="none"/>
      <w:lvlText w:val=""/>
      <w:lvlJc w:val="left"/>
      <w:pPr>
        <w:tabs>
          <w:tab w:val="num" w:pos="360"/>
        </w:tabs>
      </w:pPr>
    </w:lvl>
    <w:lvl w:ilvl="6" w:tplc="64FED1B0">
      <w:numFmt w:val="none"/>
      <w:lvlText w:val=""/>
      <w:lvlJc w:val="left"/>
      <w:pPr>
        <w:tabs>
          <w:tab w:val="num" w:pos="360"/>
        </w:tabs>
      </w:pPr>
    </w:lvl>
    <w:lvl w:ilvl="7" w:tplc="F3EC598A">
      <w:numFmt w:val="none"/>
      <w:lvlText w:val=""/>
      <w:lvlJc w:val="left"/>
      <w:pPr>
        <w:tabs>
          <w:tab w:val="num" w:pos="360"/>
        </w:tabs>
      </w:pPr>
    </w:lvl>
    <w:lvl w:ilvl="8" w:tplc="67BE53A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D514609"/>
    <w:multiLevelType w:val="singleLevel"/>
    <w:tmpl w:val="2D38365A"/>
    <w:name w:val="Нумерованный список 3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34445C0E"/>
    <w:multiLevelType w:val="hybridMultilevel"/>
    <w:tmpl w:val="A194199E"/>
    <w:name w:val="Нумерованный список 4"/>
    <w:lvl w:ilvl="0" w:tplc="0EA894B4">
      <w:start w:val="3"/>
      <w:numFmt w:val="decimal"/>
      <w:lvlText w:val="%1."/>
      <w:lvlJc w:val="left"/>
      <w:pPr>
        <w:ind w:left="284" w:firstLine="0"/>
      </w:pPr>
    </w:lvl>
    <w:lvl w:ilvl="1" w:tplc="4592434C">
      <w:numFmt w:val="none"/>
      <w:lvlText w:val=""/>
      <w:lvlJc w:val="left"/>
      <w:pPr>
        <w:tabs>
          <w:tab w:val="num" w:pos="360"/>
        </w:tabs>
      </w:pPr>
    </w:lvl>
    <w:lvl w:ilvl="2" w:tplc="12DCEAA4">
      <w:numFmt w:val="none"/>
      <w:lvlText w:val=""/>
      <w:lvlJc w:val="left"/>
      <w:pPr>
        <w:tabs>
          <w:tab w:val="num" w:pos="360"/>
        </w:tabs>
      </w:pPr>
    </w:lvl>
    <w:lvl w:ilvl="3" w:tplc="4A26239A">
      <w:numFmt w:val="none"/>
      <w:lvlText w:val=""/>
      <w:lvlJc w:val="left"/>
      <w:pPr>
        <w:tabs>
          <w:tab w:val="num" w:pos="360"/>
        </w:tabs>
      </w:pPr>
    </w:lvl>
    <w:lvl w:ilvl="4" w:tplc="22487DC6">
      <w:numFmt w:val="none"/>
      <w:lvlText w:val=""/>
      <w:lvlJc w:val="left"/>
      <w:pPr>
        <w:tabs>
          <w:tab w:val="num" w:pos="360"/>
        </w:tabs>
      </w:pPr>
    </w:lvl>
    <w:lvl w:ilvl="5" w:tplc="88C464D2">
      <w:numFmt w:val="none"/>
      <w:lvlText w:val=""/>
      <w:lvlJc w:val="left"/>
      <w:pPr>
        <w:tabs>
          <w:tab w:val="num" w:pos="360"/>
        </w:tabs>
      </w:pPr>
    </w:lvl>
    <w:lvl w:ilvl="6" w:tplc="2FFADE8E">
      <w:numFmt w:val="none"/>
      <w:lvlText w:val=""/>
      <w:lvlJc w:val="left"/>
      <w:pPr>
        <w:tabs>
          <w:tab w:val="num" w:pos="360"/>
        </w:tabs>
      </w:pPr>
    </w:lvl>
    <w:lvl w:ilvl="7" w:tplc="9FA881EA">
      <w:numFmt w:val="none"/>
      <w:lvlText w:val=""/>
      <w:lvlJc w:val="left"/>
      <w:pPr>
        <w:tabs>
          <w:tab w:val="num" w:pos="360"/>
        </w:tabs>
      </w:pPr>
    </w:lvl>
    <w:lvl w:ilvl="8" w:tplc="76F651D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654BE1"/>
    <w:multiLevelType w:val="singleLevel"/>
    <w:tmpl w:val="5D24BFA0"/>
    <w:name w:val="Нумерованный список 5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68315FBF"/>
    <w:multiLevelType w:val="hybridMultilevel"/>
    <w:tmpl w:val="860604E2"/>
    <w:name w:val="Нумерованный список 6"/>
    <w:lvl w:ilvl="0" w:tplc="8CC4B028">
      <w:start w:val="4"/>
      <w:numFmt w:val="decimal"/>
      <w:lvlText w:val="%1."/>
      <w:lvlJc w:val="left"/>
      <w:pPr>
        <w:ind w:left="0" w:firstLine="0"/>
      </w:pPr>
    </w:lvl>
    <w:lvl w:ilvl="1" w:tplc="6546CD56">
      <w:numFmt w:val="none"/>
      <w:lvlText w:val=""/>
      <w:lvlJc w:val="left"/>
      <w:pPr>
        <w:tabs>
          <w:tab w:val="num" w:pos="360"/>
        </w:tabs>
      </w:pPr>
    </w:lvl>
    <w:lvl w:ilvl="2" w:tplc="FB6E5F62">
      <w:numFmt w:val="none"/>
      <w:lvlText w:val=""/>
      <w:lvlJc w:val="left"/>
      <w:pPr>
        <w:tabs>
          <w:tab w:val="num" w:pos="360"/>
        </w:tabs>
      </w:pPr>
    </w:lvl>
    <w:lvl w:ilvl="3" w:tplc="C18CB722">
      <w:numFmt w:val="none"/>
      <w:lvlText w:val=""/>
      <w:lvlJc w:val="left"/>
      <w:pPr>
        <w:tabs>
          <w:tab w:val="num" w:pos="360"/>
        </w:tabs>
      </w:pPr>
    </w:lvl>
    <w:lvl w:ilvl="4" w:tplc="0152E706">
      <w:numFmt w:val="none"/>
      <w:lvlText w:val=""/>
      <w:lvlJc w:val="left"/>
      <w:pPr>
        <w:tabs>
          <w:tab w:val="num" w:pos="360"/>
        </w:tabs>
      </w:pPr>
    </w:lvl>
    <w:lvl w:ilvl="5" w:tplc="573E6DF2">
      <w:numFmt w:val="none"/>
      <w:lvlText w:val=""/>
      <w:lvlJc w:val="left"/>
      <w:pPr>
        <w:tabs>
          <w:tab w:val="num" w:pos="360"/>
        </w:tabs>
      </w:pPr>
    </w:lvl>
    <w:lvl w:ilvl="6" w:tplc="7278E0F4">
      <w:numFmt w:val="none"/>
      <w:lvlText w:val=""/>
      <w:lvlJc w:val="left"/>
      <w:pPr>
        <w:tabs>
          <w:tab w:val="num" w:pos="360"/>
        </w:tabs>
      </w:pPr>
    </w:lvl>
    <w:lvl w:ilvl="7" w:tplc="AA9EDB06">
      <w:numFmt w:val="none"/>
      <w:lvlText w:val=""/>
      <w:lvlJc w:val="left"/>
      <w:pPr>
        <w:tabs>
          <w:tab w:val="num" w:pos="360"/>
        </w:tabs>
      </w:pPr>
    </w:lvl>
    <w:lvl w:ilvl="8" w:tplc="09E84DF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9AF3DB6"/>
    <w:multiLevelType w:val="singleLevel"/>
    <w:tmpl w:val="74567A1E"/>
    <w:name w:val="Нумерованный список 2"/>
    <w:lvl w:ilvl="0">
      <w:start w:val="8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B15F10"/>
    <w:rsid w:val="000D339F"/>
    <w:rsid w:val="00124F10"/>
    <w:rsid w:val="001E13DF"/>
    <w:rsid w:val="00241CC4"/>
    <w:rsid w:val="00292F87"/>
    <w:rsid w:val="004133B2"/>
    <w:rsid w:val="004621A4"/>
    <w:rsid w:val="004A4614"/>
    <w:rsid w:val="004B041D"/>
    <w:rsid w:val="006F29B7"/>
    <w:rsid w:val="007F615F"/>
    <w:rsid w:val="00970F09"/>
    <w:rsid w:val="00977175"/>
    <w:rsid w:val="00983A29"/>
    <w:rsid w:val="00B15F10"/>
    <w:rsid w:val="00B371E4"/>
    <w:rsid w:val="00B44215"/>
    <w:rsid w:val="00D12707"/>
    <w:rsid w:val="00E279D3"/>
    <w:rsid w:val="00E46777"/>
    <w:rsid w:val="00E479C5"/>
    <w:rsid w:val="00E80361"/>
    <w:rsid w:val="00EA5A8E"/>
    <w:rsid w:val="00F229B5"/>
    <w:rsid w:val="00F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C5159-E972-4F64-8221-2EE02CE8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F10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5F10"/>
    <w:pPr>
      <w:ind w:left="720"/>
      <w:contextualSpacing/>
    </w:pPr>
  </w:style>
  <w:style w:type="paragraph" w:styleId="a4">
    <w:name w:val="Balloon Text"/>
    <w:basedOn w:val="a"/>
    <w:qFormat/>
    <w:rsid w:val="00B15F1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qFormat/>
    <w:rsid w:val="00B15F10"/>
    <w:pPr>
      <w:widowControl w:val="0"/>
      <w:spacing w:after="0" w:line="326" w:lineRule="exact"/>
      <w:ind w:firstLine="8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B15F1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qFormat/>
    <w:rsid w:val="00B15F10"/>
    <w:pPr>
      <w:widowControl w:val="0"/>
      <w:spacing w:after="0" w:line="326" w:lineRule="exact"/>
      <w:ind w:hanging="1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B15F1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qFormat/>
    <w:rsid w:val="00B15F10"/>
    <w:pPr>
      <w:widowControl w:val="0"/>
      <w:spacing w:after="0" w:line="326" w:lineRule="exact"/>
      <w:ind w:firstLine="8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qFormat/>
    <w:rsid w:val="00B15F1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B15F1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rsid w:val="00B15F10"/>
    <w:pPr>
      <w:widowControl w:val="0"/>
      <w:spacing w:after="0" w:line="32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qFormat/>
    <w:rsid w:val="00B15F10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B15F10"/>
    <w:pPr>
      <w:widowControl w:val="0"/>
      <w:spacing w:after="0" w:line="3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qFormat/>
    <w:rsid w:val="00B15F10"/>
    <w:pPr>
      <w:widowControl w:val="0"/>
      <w:spacing w:after="0" w:line="322" w:lineRule="exact"/>
      <w:ind w:firstLine="69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qFormat/>
    <w:rsid w:val="00B15F10"/>
    <w:pPr>
      <w:spacing w:after="0" w:line="240" w:lineRule="auto"/>
    </w:pPr>
  </w:style>
  <w:style w:type="paragraph" w:styleId="a6">
    <w:name w:val="Normal (Web)"/>
    <w:basedOn w:val="a"/>
    <w:qFormat/>
    <w:rsid w:val="00B1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0">
    <w:name w:val="a3"/>
    <w:basedOn w:val="a"/>
    <w:qFormat/>
    <w:rsid w:val="00B1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qFormat/>
    <w:rsid w:val="00B15F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7">
    <w:name w:val="Таблицы (моноширинный)"/>
    <w:basedOn w:val="a"/>
    <w:next w:val="a"/>
    <w:qFormat/>
    <w:rsid w:val="00B15F10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8">
    <w:name w:val="Прижатый влево"/>
    <w:basedOn w:val="a"/>
    <w:next w:val="a"/>
    <w:qFormat/>
    <w:rsid w:val="00B15F10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B15F10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Normal0">
    <w:name w:val="ConsNormal"/>
    <w:qFormat/>
    <w:rsid w:val="00B15F10"/>
    <w:pPr>
      <w:widowControl w:val="0"/>
      <w:spacing w:after="0" w:line="240" w:lineRule="auto"/>
      <w:ind w:right="19772" w:firstLine="720"/>
    </w:pPr>
    <w:rPr>
      <w:rFonts w:ascii="Arial" w:hAnsi="Arial" w:cs="Arial"/>
      <w:lang w:eastAsia="ru-RU"/>
    </w:rPr>
  </w:style>
  <w:style w:type="character" w:customStyle="1" w:styleId="aa">
    <w:name w:val="Текст выноски Знак"/>
    <w:basedOn w:val="a0"/>
    <w:rsid w:val="00B15F10"/>
    <w:rPr>
      <w:rFonts w:ascii="Tahoma" w:eastAsia="Calibri" w:hAnsi="Tahoma" w:cs="Tahoma"/>
      <w:sz w:val="16"/>
      <w:szCs w:val="16"/>
    </w:rPr>
  </w:style>
  <w:style w:type="character" w:customStyle="1" w:styleId="FontStyle16">
    <w:name w:val="Font Style16"/>
    <w:basedOn w:val="a0"/>
    <w:rsid w:val="00B15F10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rsid w:val="00B15F1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rsid w:val="00B15F10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0"/>
    <w:rsid w:val="00B15F10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rsid w:val="00B15F10"/>
    <w:rPr>
      <w:color w:val="0000FF"/>
      <w:u w:val="single"/>
    </w:rPr>
  </w:style>
  <w:style w:type="character" w:customStyle="1" w:styleId="ac">
    <w:name w:val="Цветовое выделение"/>
    <w:rsid w:val="00B15F10"/>
    <w:rPr>
      <w:b/>
      <w:bCs w:val="0"/>
      <w:color w:val="26282F"/>
      <w:sz w:val="26"/>
    </w:rPr>
  </w:style>
  <w:style w:type="character" w:customStyle="1" w:styleId="ad">
    <w:name w:val="Гипертекстовая ссылка"/>
    <w:rsid w:val="00B15F10"/>
    <w:rPr>
      <w:rFonts w:ascii="Times New Roman" w:hAnsi="Times New Roman" w:cs="Times New Roman"/>
      <w:b w:val="0"/>
      <w:bCs w:val="0"/>
      <w:color w:val="106BBE"/>
      <w:sz w:val="26"/>
    </w:rPr>
  </w:style>
  <w:style w:type="table" w:styleId="ae">
    <w:name w:val="Table Grid"/>
    <w:basedOn w:val="a1"/>
    <w:rsid w:val="00B15F1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0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Documents%20and%20Settings/&#1042;&#1083;&#1072;&#1076;&#1080;&#1084;&#1080;&#1088;/&#1056;&#1072;&#1073;&#1086;&#1095;&#1080;&#1081;%20&#1089;&#1090;&#1086;&#1083;/&#1043;&#1051;&#1040;&#1042;&#1053;&#1040;&#1071;%20&#1055;&#1040;&#1055;&#1050;&#1040;%20&#1046;&#1050;&#1061;%20&#1043;&#1054;%20&#1080;%20&#1063;&#1057;/&#1046;&#1050;&#1061;%20&#1043;&#1054;%20&#1080;%20&#1063;&#1057;%202014/&#1054;&#1047;&#1055;%202014-2015%20&#1074;&#1077;&#1089;&#1085;&#1072;-&#1083;&#1077;&#1090;&#1086;%202014/&#1054;&#1047;&#1055;%202014-2015/&#1053;&#1055;&#1040;%20&#1087;&#1086;%20&#1079;&#1080;&#1084;&#1077;/&#1055;&#1088;&#1080;&#1084;&#1077;&#1088;%20&#1053;&#1055;&#1040;%20&#1064;&#1072;&#1087;&#1095;&#1077;&#1085;&#1082;&#1086;/&#1087;&#1088;&#1080;&#1084;&#1077;&#1088;%20&#1087;&#1086;%20&#1086;&#1088;&#1075;&#1072;&#1085;&#1080;&#1079;.%20&#1087;&#1083;&#1072;&#1085;&#1072;%20&#1080;%20&#1087;&#1086;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77489.2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489.1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C5B-377A-4F44-B94E-BA03F6E9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4901</Words>
  <Characters>27938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comcen</cp:lastModifiedBy>
  <cp:revision>16</cp:revision>
  <cp:lastPrinted>2025-04-02T05:44:00Z</cp:lastPrinted>
  <dcterms:created xsi:type="dcterms:W3CDTF">2024-04-22T04:52:00Z</dcterms:created>
  <dcterms:modified xsi:type="dcterms:W3CDTF">2025-04-02T13:26:00Z</dcterms:modified>
</cp:coreProperties>
</file>