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262F0BA" w14:textId="36BCC589" w:rsidR="00A16C42" w:rsidRPr="00BC1BDE" w:rsidRDefault="00BC1BDE" w:rsidP="00334098">
      <w:pPr>
        <w:pStyle w:val="a4"/>
        <w:ind w:firstLine="567"/>
        <w:jc w:val="center"/>
        <w:rPr>
          <w:rFonts w:ascii="Times New Roman" w:hAnsi="Times New Roman" w:cs="Times New Roman"/>
          <w:bCs/>
          <w:sz w:val="28"/>
          <w:szCs w:val="28"/>
        </w:rPr>
      </w:pPr>
      <w:r w:rsidRPr="00EF4D19">
        <w:rPr>
          <w:b/>
          <w:noProof/>
          <w:sz w:val="32"/>
          <w:szCs w:val="32"/>
          <w:lang w:eastAsia="ru-RU"/>
        </w:rPr>
        <w:drawing>
          <wp:inline distT="0" distB="0" distL="0" distR="0" wp14:anchorId="3AF154C5" wp14:editId="01B27846">
            <wp:extent cx="466725" cy="523875"/>
            <wp:effectExtent l="0" t="0" r="9525"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66725" cy="523875"/>
                    </a:xfrm>
                    <a:prstGeom prst="rect">
                      <a:avLst/>
                    </a:prstGeom>
                    <a:noFill/>
                    <a:ln>
                      <a:noFill/>
                    </a:ln>
                  </pic:spPr>
                </pic:pic>
              </a:graphicData>
            </a:graphic>
          </wp:inline>
        </w:drawing>
      </w:r>
    </w:p>
    <w:p w14:paraId="6239F97C" w14:textId="4F022193" w:rsidR="00334098" w:rsidRPr="00BC1BDE" w:rsidRDefault="00334098" w:rsidP="00334098">
      <w:pPr>
        <w:pStyle w:val="a4"/>
        <w:ind w:firstLine="567"/>
        <w:jc w:val="center"/>
        <w:rPr>
          <w:rFonts w:ascii="Times New Roman" w:hAnsi="Times New Roman" w:cs="Times New Roman"/>
          <w:b/>
          <w:bCs/>
          <w:sz w:val="28"/>
          <w:szCs w:val="28"/>
        </w:rPr>
      </w:pPr>
      <w:r w:rsidRPr="00BC1BDE">
        <w:rPr>
          <w:rFonts w:ascii="Times New Roman" w:hAnsi="Times New Roman" w:cs="Times New Roman"/>
          <w:b/>
          <w:bCs/>
          <w:sz w:val="28"/>
          <w:szCs w:val="28"/>
        </w:rPr>
        <w:t>СОВЕТ МИЧУРИНСКОГО СЕЛЬСКОГО ПОСЕЛЕНИЯ</w:t>
      </w:r>
    </w:p>
    <w:p w14:paraId="1FCEEAAF" w14:textId="2B7CE73F" w:rsidR="00334098" w:rsidRPr="00BC1BDE" w:rsidRDefault="00334098" w:rsidP="00334098">
      <w:pPr>
        <w:pStyle w:val="a4"/>
        <w:ind w:firstLine="567"/>
        <w:jc w:val="center"/>
        <w:rPr>
          <w:rFonts w:ascii="Times New Roman" w:hAnsi="Times New Roman" w:cs="Times New Roman"/>
          <w:b/>
          <w:bCs/>
          <w:sz w:val="28"/>
          <w:szCs w:val="28"/>
        </w:rPr>
      </w:pPr>
      <w:r w:rsidRPr="00BC1BDE">
        <w:rPr>
          <w:rFonts w:ascii="Times New Roman" w:hAnsi="Times New Roman" w:cs="Times New Roman"/>
          <w:b/>
          <w:bCs/>
          <w:sz w:val="28"/>
          <w:szCs w:val="28"/>
        </w:rPr>
        <w:t>ДИНСКОГО РАЙОНА</w:t>
      </w:r>
    </w:p>
    <w:p w14:paraId="372874AB" w14:textId="77777777" w:rsidR="00334098" w:rsidRPr="00BC1BDE" w:rsidRDefault="00334098" w:rsidP="00334098">
      <w:pPr>
        <w:pStyle w:val="a4"/>
        <w:ind w:firstLine="567"/>
        <w:jc w:val="center"/>
        <w:rPr>
          <w:rFonts w:ascii="Times New Roman" w:hAnsi="Times New Roman" w:cs="Times New Roman"/>
          <w:b/>
          <w:bCs/>
          <w:sz w:val="28"/>
          <w:szCs w:val="28"/>
        </w:rPr>
      </w:pPr>
    </w:p>
    <w:p w14:paraId="27A5CDD3" w14:textId="77777777" w:rsidR="00A16C42" w:rsidRPr="00BC1BDE" w:rsidRDefault="00A16C42" w:rsidP="00334098">
      <w:pPr>
        <w:pStyle w:val="a4"/>
        <w:ind w:firstLine="567"/>
        <w:jc w:val="center"/>
        <w:rPr>
          <w:rFonts w:ascii="Times New Roman" w:hAnsi="Times New Roman" w:cs="Times New Roman"/>
          <w:b/>
          <w:bCs/>
          <w:sz w:val="28"/>
          <w:szCs w:val="28"/>
        </w:rPr>
      </w:pPr>
      <w:r w:rsidRPr="00BC1BDE">
        <w:rPr>
          <w:rFonts w:ascii="Times New Roman" w:hAnsi="Times New Roman" w:cs="Times New Roman"/>
          <w:b/>
          <w:bCs/>
          <w:sz w:val="28"/>
          <w:szCs w:val="28"/>
        </w:rPr>
        <w:t>РЕШЕНИЕ</w:t>
      </w:r>
    </w:p>
    <w:p w14:paraId="1ED5D7DE" w14:textId="77777777" w:rsidR="00A16C42" w:rsidRPr="00BC1BDE" w:rsidRDefault="00A16C42" w:rsidP="00334098">
      <w:pPr>
        <w:pStyle w:val="a4"/>
        <w:ind w:firstLine="567"/>
        <w:jc w:val="center"/>
        <w:rPr>
          <w:rFonts w:ascii="Times New Roman" w:hAnsi="Times New Roman" w:cs="Times New Roman"/>
          <w:bCs/>
          <w:sz w:val="28"/>
          <w:szCs w:val="28"/>
        </w:rPr>
      </w:pPr>
    </w:p>
    <w:p w14:paraId="53DF4DF5" w14:textId="271C91CE" w:rsidR="00620BDE" w:rsidRDefault="00620BDE" w:rsidP="00334098">
      <w:pPr>
        <w:pStyle w:val="a4"/>
        <w:jc w:val="center"/>
        <w:rPr>
          <w:rFonts w:ascii="Times New Roman" w:hAnsi="Times New Roman" w:cs="Times New Roman"/>
          <w:bCs/>
          <w:sz w:val="28"/>
          <w:szCs w:val="28"/>
        </w:rPr>
      </w:pPr>
      <w:proofErr w:type="gramStart"/>
      <w:r>
        <w:rPr>
          <w:rFonts w:ascii="Times New Roman" w:hAnsi="Times New Roman" w:cs="Times New Roman"/>
          <w:bCs/>
          <w:sz w:val="28"/>
          <w:szCs w:val="28"/>
        </w:rPr>
        <w:t xml:space="preserve">от </w:t>
      </w:r>
      <w:r w:rsidR="00C733AD">
        <w:rPr>
          <w:rFonts w:ascii="Times New Roman" w:hAnsi="Times New Roman" w:cs="Times New Roman"/>
          <w:bCs/>
          <w:sz w:val="28"/>
          <w:szCs w:val="28"/>
        </w:rPr>
        <w:t xml:space="preserve"> 26.10.2023</w:t>
      </w:r>
      <w:proofErr w:type="gramEnd"/>
      <w:r w:rsidR="00334098" w:rsidRPr="00BC1BDE">
        <w:rPr>
          <w:rFonts w:ascii="Times New Roman" w:hAnsi="Times New Roman" w:cs="Times New Roman"/>
          <w:bCs/>
          <w:sz w:val="28"/>
          <w:szCs w:val="28"/>
        </w:rPr>
        <w:t xml:space="preserve"> года</w:t>
      </w:r>
      <w:r w:rsidR="00A16C42" w:rsidRPr="00BC1BDE">
        <w:rPr>
          <w:rFonts w:ascii="Times New Roman" w:hAnsi="Times New Roman" w:cs="Times New Roman"/>
          <w:bCs/>
          <w:sz w:val="28"/>
          <w:szCs w:val="28"/>
        </w:rPr>
        <w:t xml:space="preserve">    </w:t>
      </w:r>
      <w:r w:rsidR="00334098" w:rsidRPr="00BC1BDE">
        <w:rPr>
          <w:rFonts w:ascii="Times New Roman" w:hAnsi="Times New Roman" w:cs="Times New Roman"/>
          <w:bCs/>
          <w:sz w:val="28"/>
          <w:szCs w:val="28"/>
        </w:rPr>
        <w:t xml:space="preserve">              </w:t>
      </w:r>
      <w:r>
        <w:rPr>
          <w:rFonts w:ascii="Times New Roman" w:hAnsi="Times New Roman" w:cs="Times New Roman"/>
          <w:bCs/>
          <w:sz w:val="28"/>
          <w:szCs w:val="28"/>
        </w:rPr>
        <w:t xml:space="preserve">                            </w:t>
      </w:r>
      <w:r w:rsidR="00334098" w:rsidRPr="00BC1BDE">
        <w:rPr>
          <w:rFonts w:ascii="Times New Roman" w:hAnsi="Times New Roman" w:cs="Times New Roman"/>
          <w:bCs/>
          <w:sz w:val="28"/>
          <w:szCs w:val="28"/>
        </w:rPr>
        <w:t xml:space="preserve">     </w:t>
      </w:r>
      <w:r w:rsidR="00A16C42" w:rsidRPr="00BC1BDE">
        <w:rPr>
          <w:rFonts w:ascii="Times New Roman" w:hAnsi="Times New Roman" w:cs="Times New Roman"/>
          <w:bCs/>
          <w:sz w:val="28"/>
          <w:szCs w:val="28"/>
        </w:rPr>
        <w:t xml:space="preserve">№ </w:t>
      </w:r>
      <w:r w:rsidR="00C733AD">
        <w:rPr>
          <w:rFonts w:ascii="Times New Roman" w:hAnsi="Times New Roman" w:cs="Times New Roman"/>
          <w:bCs/>
          <w:sz w:val="28"/>
          <w:szCs w:val="28"/>
        </w:rPr>
        <w:t>239-46/4</w:t>
      </w:r>
      <w:bookmarkStart w:id="0" w:name="_GoBack"/>
      <w:bookmarkEnd w:id="0"/>
      <w:r w:rsidR="00334098" w:rsidRPr="00BC1BDE">
        <w:rPr>
          <w:rFonts w:ascii="Times New Roman" w:hAnsi="Times New Roman" w:cs="Times New Roman"/>
          <w:bCs/>
          <w:sz w:val="28"/>
          <w:szCs w:val="28"/>
        </w:rPr>
        <w:t xml:space="preserve">                           </w:t>
      </w:r>
    </w:p>
    <w:p w14:paraId="5845C910" w14:textId="77777777" w:rsidR="00620BDE" w:rsidRDefault="00334098" w:rsidP="00334098">
      <w:pPr>
        <w:pStyle w:val="a4"/>
        <w:jc w:val="center"/>
        <w:rPr>
          <w:rFonts w:ascii="Times New Roman" w:hAnsi="Times New Roman" w:cs="Times New Roman"/>
          <w:bCs/>
          <w:sz w:val="28"/>
          <w:szCs w:val="28"/>
        </w:rPr>
      </w:pPr>
      <w:r w:rsidRPr="00BC1BDE">
        <w:rPr>
          <w:rFonts w:ascii="Times New Roman" w:hAnsi="Times New Roman" w:cs="Times New Roman"/>
          <w:bCs/>
          <w:sz w:val="28"/>
          <w:szCs w:val="28"/>
        </w:rPr>
        <w:t xml:space="preserve">     </w:t>
      </w:r>
    </w:p>
    <w:p w14:paraId="1FEC3DB8" w14:textId="4B5D6057" w:rsidR="00A16C42" w:rsidRPr="00620BDE" w:rsidRDefault="00334098" w:rsidP="00334098">
      <w:pPr>
        <w:pStyle w:val="a4"/>
        <w:jc w:val="center"/>
        <w:rPr>
          <w:rFonts w:ascii="Times New Roman" w:hAnsi="Times New Roman" w:cs="Times New Roman"/>
          <w:bCs/>
        </w:rPr>
      </w:pPr>
      <w:r w:rsidRPr="00BC1BDE">
        <w:rPr>
          <w:rFonts w:ascii="Times New Roman" w:hAnsi="Times New Roman" w:cs="Times New Roman"/>
          <w:bCs/>
          <w:sz w:val="28"/>
          <w:szCs w:val="28"/>
        </w:rPr>
        <w:t xml:space="preserve"> </w:t>
      </w:r>
      <w:r w:rsidR="00A16C42" w:rsidRPr="00620BDE">
        <w:rPr>
          <w:rFonts w:ascii="Times New Roman" w:hAnsi="Times New Roman" w:cs="Times New Roman"/>
          <w:bCs/>
        </w:rPr>
        <w:t>п</w:t>
      </w:r>
      <w:r w:rsidRPr="00620BDE">
        <w:rPr>
          <w:rFonts w:ascii="Times New Roman" w:hAnsi="Times New Roman" w:cs="Times New Roman"/>
          <w:bCs/>
        </w:rPr>
        <w:t>.</w:t>
      </w:r>
      <w:r w:rsidR="00A16C42" w:rsidRPr="00620BDE">
        <w:rPr>
          <w:rFonts w:ascii="Times New Roman" w:hAnsi="Times New Roman" w:cs="Times New Roman"/>
          <w:bCs/>
        </w:rPr>
        <w:t xml:space="preserve"> Агроном</w:t>
      </w:r>
    </w:p>
    <w:p w14:paraId="4508705E" w14:textId="77777777" w:rsidR="00A16C42" w:rsidRPr="00BC1BDE" w:rsidRDefault="00A16C42" w:rsidP="00334098">
      <w:pPr>
        <w:ind w:firstLine="567"/>
        <w:rPr>
          <w:rFonts w:ascii="Times New Roman" w:hAnsi="Times New Roman" w:cs="Times New Roman"/>
          <w:bCs/>
          <w:sz w:val="28"/>
          <w:szCs w:val="28"/>
        </w:rPr>
      </w:pPr>
    </w:p>
    <w:p w14:paraId="2E947142" w14:textId="77777777" w:rsidR="00620BDE" w:rsidRDefault="00BC1BDE" w:rsidP="00334098">
      <w:pPr>
        <w:ind w:left="851" w:right="991" w:firstLine="567"/>
        <w:jc w:val="center"/>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в решение Совета Мичуринского сельского поселения от 23.12.2021 № 138-25/4 </w:t>
      </w:r>
    </w:p>
    <w:p w14:paraId="73AB48B9" w14:textId="0FC9C9C5" w:rsidR="00A16C42" w:rsidRPr="00BC1BDE" w:rsidRDefault="00BC1BDE" w:rsidP="00334098">
      <w:pPr>
        <w:ind w:left="851" w:right="991" w:firstLine="567"/>
        <w:jc w:val="center"/>
        <w:rPr>
          <w:rFonts w:ascii="Times New Roman" w:hAnsi="Times New Roman" w:cs="Times New Roman"/>
          <w:b/>
          <w:sz w:val="28"/>
          <w:szCs w:val="28"/>
        </w:rPr>
      </w:pPr>
      <w:r>
        <w:rPr>
          <w:rFonts w:ascii="Times New Roman" w:hAnsi="Times New Roman" w:cs="Times New Roman"/>
          <w:b/>
          <w:sz w:val="28"/>
          <w:szCs w:val="28"/>
        </w:rPr>
        <w:t>«</w:t>
      </w:r>
      <w:r w:rsidR="00A16C42" w:rsidRPr="00BC1BDE">
        <w:rPr>
          <w:rFonts w:ascii="Times New Roman" w:hAnsi="Times New Roman" w:cs="Times New Roman"/>
          <w:b/>
          <w:sz w:val="28"/>
          <w:szCs w:val="28"/>
        </w:rPr>
        <w:t xml:space="preserve">Об утверждении Положения о </w:t>
      </w:r>
      <w:bookmarkStart w:id="1" w:name="_Hlk73706793"/>
      <w:r w:rsidR="00A16C42" w:rsidRPr="00BC1BDE">
        <w:rPr>
          <w:rFonts w:ascii="Times New Roman" w:hAnsi="Times New Roman" w:cs="Times New Roman"/>
          <w:b/>
          <w:sz w:val="28"/>
          <w:szCs w:val="28"/>
        </w:rPr>
        <w:t xml:space="preserve">муниципальном контроле </w:t>
      </w:r>
      <w:bookmarkEnd w:id="1"/>
      <w:r w:rsidR="004D483F" w:rsidRPr="00BC1BDE">
        <w:rPr>
          <w:rFonts w:ascii="Times New Roman" w:hAnsi="Times New Roman" w:cs="Times New Roman"/>
          <w:b/>
          <w:sz w:val="28"/>
          <w:szCs w:val="28"/>
        </w:rPr>
        <w:t xml:space="preserve">в </w:t>
      </w:r>
      <w:r w:rsidR="006061B5" w:rsidRPr="00BC1BDE">
        <w:rPr>
          <w:rFonts w:ascii="Times New Roman" w:hAnsi="Times New Roman" w:cs="Times New Roman"/>
          <w:b/>
          <w:sz w:val="28"/>
          <w:szCs w:val="28"/>
        </w:rPr>
        <w:t>с</w:t>
      </w:r>
      <w:r w:rsidR="00E36056" w:rsidRPr="00BC1BDE">
        <w:rPr>
          <w:rFonts w:ascii="Times New Roman" w:hAnsi="Times New Roman" w:cs="Times New Roman"/>
          <w:b/>
          <w:sz w:val="28"/>
          <w:szCs w:val="28"/>
        </w:rPr>
        <w:t>фере</w:t>
      </w:r>
      <w:r w:rsidR="004D483F" w:rsidRPr="00BC1BDE">
        <w:rPr>
          <w:rFonts w:ascii="Times New Roman" w:hAnsi="Times New Roman" w:cs="Times New Roman"/>
          <w:b/>
          <w:sz w:val="28"/>
          <w:szCs w:val="28"/>
        </w:rPr>
        <w:t xml:space="preserve"> благоустройства</w:t>
      </w:r>
      <w:r w:rsidR="00A16C42" w:rsidRPr="00BC1BDE">
        <w:rPr>
          <w:rFonts w:ascii="Times New Roman" w:hAnsi="Times New Roman" w:cs="Times New Roman"/>
          <w:b/>
          <w:sz w:val="28"/>
          <w:szCs w:val="28"/>
        </w:rPr>
        <w:t xml:space="preserve"> Мичуринского сельского поселения </w:t>
      </w:r>
      <w:r w:rsidR="008F779E" w:rsidRPr="00BC1BDE">
        <w:rPr>
          <w:rFonts w:ascii="Times New Roman" w:hAnsi="Times New Roman" w:cs="Times New Roman"/>
          <w:b/>
          <w:sz w:val="28"/>
          <w:szCs w:val="28"/>
        </w:rPr>
        <w:t>Динского района</w:t>
      </w:r>
      <w:r>
        <w:rPr>
          <w:rFonts w:ascii="Times New Roman" w:hAnsi="Times New Roman" w:cs="Times New Roman"/>
          <w:b/>
          <w:sz w:val="28"/>
          <w:szCs w:val="28"/>
        </w:rPr>
        <w:t>»</w:t>
      </w:r>
    </w:p>
    <w:p w14:paraId="0D11DB1E" w14:textId="0E9D6416" w:rsidR="00A16C42" w:rsidRPr="00BC1BDE" w:rsidRDefault="00A16C42" w:rsidP="00334098">
      <w:pPr>
        <w:ind w:firstLine="567"/>
        <w:jc w:val="center"/>
        <w:rPr>
          <w:rFonts w:ascii="Times New Roman" w:hAnsi="Times New Roman" w:cs="Times New Roman"/>
          <w:bCs/>
          <w:sz w:val="28"/>
          <w:szCs w:val="28"/>
        </w:rPr>
      </w:pPr>
    </w:p>
    <w:p w14:paraId="47155AD0" w14:textId="77777777" w:rsidR="00AE30A3" w:rsidRPr="00BC1BDE" w:rsidRDefault="00AE30A3" w:rsidP="00334098">
      <w:pPr>
        <w:ind w:firstLine="567"/>
        <w:jc w:val="center"/>
        <w:rPr>
          <w:rFonts w:ascii="Times New Roman" w:hAnsi="Times New Roman" w:cs="Times New Roman"/>
          <w:bCs/>
          <w:sz w:val="28"/>
          <w:szCs w:val="28"/>
        </w:rPr>
      </w:pPr>
    </w:p>
    <w:p w14:paraId="1E636714" w14:textId="216A9C39" w:rsidR="00BC1BDE" w:rsidRPr="00BC1BDE" w:rsidRDefault="00BC1BDE" w:rsidP="00334098">
      <w:pPr>
        <w:pStyle w:val="1"/>
        <w:spacing w:before="0" w:after="0"/>
        <w:ind w:firstLine="567"/>
        <w:jc w:val="both"/>
        <w:rPr>
          <w:rFonts w:ascii="Times New Roman" w:hAnsi="Times New Roman"/>
          <w:b w:val="0"/>
          <w:color w:val="auto"/>
          <w:sz w:val="28"/>
          <w:szCs w:val="28"/>
        </w:rPr>
      </w:pPr>
      <w:r w:rsidRPr="00BC1BDE">
        <w:rPr>
          <w:rFonts w:ascii="Times New Roman" w:hAnsi="Times New Roman"/>
          <w:b w:val="0"/>
          <w:color w:val="000000"/>
          <w:sz w:val="28"/>
          <w:szCs w:val="28"/>
        </w:rPr>
        <w:t>В соответствии с пунктом 19 части 1 статьи 14</w:t>
      </w:r>
      <w:r w:rsidRPr="00BC1BDE">
        <w:rPr>
          <w:rFonts w:ascii="Times New Roman" w:hAnsi="Times New Roman"/>
          <w:b w:val="0"/>
          <w:color w:val="000000"/>
          <w:sz w:val="28"/>
          <w:szCs w:val="28"/>
          <w:shd w:val="clear" w:color="auto" w:fill="FFFFFF"/>
        </w:rPr>
        <w:t xml:space="preserve"> Федерального закона от 06.10.2003 № 131-ФЗ «Об общих принципах организации местного самоуправления в Российской Федерации»</w:t>
      </w:r>
      <w:r w:rsidRPr="00BC1BDE">
        <w:rPr>
          <w:rFonts w:ascii="Times New Roman" w:hAnsi="Times New Roman"/>
          <w:b w:val="0"/>
          <w:color w:val="000000"/>
          <w:sz w:val="28"/>
          <w:szCs w:val="28"/>
        </w:rPr>
        <w:t>, Федеральным законом от 31.07.2020 № 248-ФЗ «О государственном контроле (надзоре) и муниципальном контроле в Российской Федерации», руководствуясь Уставом</w:t>
      </w:r>
      <w:r w:rsidRPr="00BC1BDE">
        <w:rPr>
          <w:rFonts w:ascii="Times New Roman" w:hAnsi="Times New Roman"/>
          <w:b w:val="0"/>
          <w:sz w:val="28"/>
          <w:szCs w:val="28"/>
        </w:rPr>
        <w:t xml:space="preserve"> </w:t>
      </w:r>
      <w:r>
        <w:rPr>
          <w:rFonts w:ascii="Times New Roman" w:hAnsi="Times New Roman"/>
          <w:b w:val="0"/>
          <w:color w:val="000000"/>
          <w:sz w:val="28"/>
          <w:szCs w:val="28"/>
        </w:rPr>
        <w:t xml:space="preserve">Мичуринского </w:t>
      </w:r>
      <w:r w:rsidRPr="00BC1BDE">
        <w:rPr>
          <w:rFonts w:ascii="Times New Roman" w:hAnsi="Times New Roman"/>
          <w:b w:val="0"/>
          <w:color w:val="000000"/>
          <w:sz w:val="28"/>
          <w:szCs w:val="28"/>
        </w:rPr>
        <w:t xml:space="preserve">сельского поселения Динского района, Совет </w:t>
      </w:r>
      <w:r>
        <w:rPr>
          <w:rFonts w:ascii="Times New Roman" w:hAnsi="Times New Roman"/>
          <w:b w:val="0"/>
          <w:color w:val="000000"/>
          <w:sz w:val="28"/>
          <w:szCs w:val="28"/>
        </w:rPr>
        <w:t>Мичуринского</w:t>
      </w:r>
      <w:r w:rsidRPr="00BC1BDE">
        <w:rPr>
          <w:rFonts w:ascii="Times New Roman" w:hAnsi="Times New Roman"/>
          <w:b w:val="0"/>
          <w:color w:val="000000"/>
          <w:sz w:val="28"/>
          <w:szCs w:val="28"/>
        </w:rPr>
        <w:t xml:space="preserve"> сельского поселения Динского района р е ш и л</w:t>
      </w:r>
    </w:p>
    <w:p w14:paraId="57882E5E" w14:textId="4254B4DA" w:rsidR="00A16C42" w:rsidRPr="00BC1BDE" w:rsidRDefault="00A16C42" w:rsidP="00334098">
      <w:pPr>
        <w:ind w:right="-1" w:firstLine="567"/>
        <w:rPr>
          <w:rFonts w:ascii="Times New Roman" w:hAnsi="Times New Roman" w:cs="Times New Roman"/>
          <w:bCs/>
          <w:sz w:val="28"/>
          <w:szCs w:val="28"/>
        </w:rPr>
      </w:pPr>
      <w:r w:rsidRPr="00BC1BDE">
        <w:rPr>
          <w:rFonts w:ascii="Times New Roman" w:hAnsi="Times New Roman" w:cs="Times New Roman"/>
          <w:bCs/>
          <w:sz w:val="28"/>
          <w:szCs w:val="28"/>
        </w:rPr>
        <w:t xml:space="preserve">1. </w:t>
      </w:r>
      <w:bookmarkStart w:id="2" w:name="sub_10102"/>
      <w:r w:rsidR="00BC1BDE">
        <w:rPr>
          <w:rFonts w:ascii="Times New Roman" w:hAnsi="Times New Roman" w:cs="Times New Roman"/>
          <w:bCs/>
          <w:sz w:val="28"/>
          <w:szCs w:val="28"/>
        </w:rPr>
        <w:t>Внести изменения в решение Совета Мичуринского сельского поселения</w:t>
      </w:r>
      <w:r w:rsidR="009432EF">
        <w:rPr>
          <w:rFonts w:ascii="Times New Roman" w:hAnsi="Times New Roman" w:cs="Times New Roman"/>
          <w:bCs/>
          <w:sz w:val="28"/>
          <w:szCs w:val="28"/>
        </w:rPr>
        <w:t xml:space="preserve"> </w:t>
      </w:r>
      <w:r w:rsidR="00BC1BDE">
        <w:rPr>
          <w:rFonts w:ascii="Times New Roman" w:hAnsi="Times New Roman" w:cs="Times New Roman"/>
          <w:bCs/>
          <w:sz w:val="28"/>
          <w:szCs w:val="28"/>
        </w:rPr>
        <w:t xml:space="preserve">от 23.12.2021 №138-25/4 </w:t>
      </w:r>
      <w:r w:rsidR="009432EF">
        <w:rPr>
          <w:rFonts w:ascii="Times New Roman" w:hAnsi="Times New Roman" w:cs="Times New Roman"/>
          <w:bCs/>
          <w:sz w:val="28"/>
          <w:szCs w:val="28"/>
        </w:rPr>
        <w:t>«Об ут</w:t>
      </w:r>
      <w:r w:rsidR="009432EF" w:rsidRPr="00BC1BDE">
        <w:rPr>
          <w:rFonts w:ascii="Times New Roman" w:hAnsi="Times New Roman" w:cs="Times New Roman"/>
          <w:bCs/>
          <w:sz w:val="28"/>
          <w:szCs w:val="28"/>
        </w:rPr>
        <w:t>вер</w:t>
      </w:r>
      <w:r w:rsidR="009432EF">
        <w:rPr>
          <w:rFonts w:ascii="Times New Roman" w:hAnsi="Times New Roman" w:cs="Times New Roman"/>
          <w:bCs/>
          <w:sz w:val="28"/>
          <w:szCs w:val="28"/>
        </w:rPr>
        <w:t>ждении</w:t>
      </w:r>
      <w:r w:rsidRPr="00BC1BDE">
        <w:rPr>
          <w:rFonts w:ascii="Times New Roman" w:hAnsi="Times New Roman" w:cs="Times New Roman"/>
          <w:bCs/>
          <w:sz w:val="28"/>
          <w:szCs w:val="28"/>
        </w:rPr>
        <w:t xml:space="preserve"> </w:t>
      </w:r>
      <w:r w:rsidR="00D82C7A" w:rsidRPr="00BC1BDE">
        <w:rPr>
          <w:rFonts w:ascii="Times New Roman" w:hAnsi="Times New Roman" w:cs="Times New Roman"/>
          <w:bCs/>
          <w:sz w:val="28"/>
          <w:szCs w:val="28"/>
        </w:rPr>
        <w:t>Положение</w:t>
      </w:r>
      <w:r w:rsidR="00DE6A73" w:rsidRPr="00BC1BDE">
        <w:rPr>
          <w:rFonts w:ascii="Times New Roman" w:hAnsi="Times New Roman" w:cs="Times New Roman"/>
          <w:bCs/>
          <w:sz w:val="28"/>
          <w:szCs w:val="28"/>
        </w:rPr>
        <w:t xml:space="preserve"> о муниципальном контроле в сфере благоустройства Мичуринского сельского поселения </w:t>
      </w:r>
      <w:r w:rsidR="008F779E" w:rsidRPr="00BC1BDE">
        <w:rPr>
          <w:rFonts w:ascii="Times New Roman" w:hAnsi="Times New Roman" w:cs="Times New Roman"/>
          <w:bCs/>
          <w:sz w:val="28"/>
          <w:szCs w:val="28"/>
        </w:rPr>
        <w:t>Динского района</w:t>
      </w:r>
      <w:r w:rsidR="009432EF">
        <w:rPr>
          <w:rFonts w:ascii="Times New Roman" w:hAnsi="Times New Roman" w:cs="Times New Roman"/>
          <w:bCs/>
          <w:sz w:val="28"/>
          <w:szCs w:val="28"/>
        </w:rPr>
        <w:t xml:space="preserve">», согласно </w:t>
      </w:r>
      <w:r w:rsidRPr="00BC1BDE">
        <w:rPr>
          <w:rFonts w:ascii="Times New Roman" w:hAnsi="Times New Roman" w:cs="Times New Roman"/>
          <w:bCs/>
          <w:sz w:val="28"/>
          <w:szCs w:val="28"/>
        </w:rPr>
        <w:t>прил</w:t>
      </w:r>
      <w:r w:rsidR="009432EF">
        <w:rPr>
          <w:rFonts w:ascii="Times New Roman" w:hAnsi="Times New Roman" w:cs="Times New Roman"/>
          <w:bCs/>
          <w:sz w:val="28"/>
          <w:szCs w:val="28"/>
        </w:rPr>
        <w:t>ожения.</w:t>
      </w:r>
    </w:p>
    <w:p w14:paraId="1E67C383" w14:textId="59CCCD84" w:rsidR="00A16C42" w:rsidRPr="00BC1BDE" w:rsidRDefault="00A16C42" w:rsidP="00334098">
      <w:pPr>
        <w:ind w:firstLine="567"/>
        <w:rPr>
          <w:rFonts w:ascii="Times New Roman" w:hAnsi="Times New Roman" w:cs="Times New Roman"/>
          <w:bCs/>
          <w:sz w:val="28"/>
          <w:szCs w:val="28"/>
        </w:rPr>
      </w:pPr>
      <w:bookmarkStart w:id="3" w:name="sub_104"/>
      <w:bookmarkEnd w:id="2"/>
      <w:r w:rsidRPr="00BC1BDE">
        <w:rPr>
          <w:rFonts w:ascii="Times New Roman" w:hAnsi="Times New Roman" w:cs="Times New Roman"/>
          <w:bCs/>
          <w:sz w:val="28"/>
          <w:szCs w:val="28"/>
        </w:rPr>
        <w:t xml:space="preserve">2. Администрации Мичуринского сельского поселения </w:t>
      </w:r>
      <w:r w:rsidR="008F779E" w:rsidRPr="00BC1BDE">
        <w:rPr>
          <w:rFonts w:ascii="Times New Roman" w:hAnsi="Times New Roman" w:cs="Times New Roman"/>
          <w:bCs/>
          <w:sz w:val="28"/>
          <w:szCs w:val="28"/>
        </w:rPr>
        <w:t>Динского района</w:t>
      </w:r>
      <w:r w:rsidRPr="00BC1BDE">
        <w:rPr>
          <w:rFonts w:ascii="Times New Roman" w:hAnsi="Times New Roman" w:cs="Times New Roman"/>
          <w:bCs/>
          <w:sz w:val="28"/>
          <w:szCs w:val="28"/>
        </w:rPr>
        <w:t xml:space="preserve"> (И</w:t>
      </w:r>
      <w:r w:rsidR="009432EF">
        <w:rPr>
          <w:rFonts w:ascii="Times New Roman" w:hAnsi="Times New Roman" w:cs="Times New Roman"/>
          <w:bCs/>
          <w:sz w:val="28"/>
          <w:szCs w:val="28"/>
        </w:rPr>
        <w:t>вченко</w:t>
      </w:r>
      <w:r w:rsidRPr="00BC1BDE">
        <w:rPr>
          <w:rFonts w:ascii="Times New Roman" w:hAnsi="Times New Roman" w:cs="Times New Roman"/>
          <w:bCs/>
          <w:sz w:val="28"/>
          <w:szCs w:val="28"/>
        </w:rPr>
        <w:t xml:space="preserve">) </w:t>
      </w:r>
      <w:r w:rsidR="00804164" w:rsidRPr="00BC1BDE">
        <w:rPr>
          <w:rFonts w:ascii="Times New Roman" w:hAnsi="Times New Roman" w:cs="Times New Roman"/>
          <w:bCs/>
          <w:sz w:val="28"/>
          <w:szCs w:val="28"/>
        </w:rPr>
        <w:t>обнародовать</w:t>
      </w:r>
      <w:r w:rsidRPr="00BC1BDE">
        <w:rPr>
          <w:rFonts w:ascii="Times New Roman" w:hAnsi="Times New Roman" w:cs="Times New Roman"/>
          <w:bCs/>
          <w:sz w:val="28"/>
          <w:szCs w:val="28"/>
        </w:rPr>
        <w:t xml:space="preserve"> настоящее решение на официальном сайте муниципального образования Мичуринское сельское поселение в информационно-телекоммуникационной сети «Интернет».</w:t>
      </w:r>
    </w:p>
    <w:p w14:paraId="0DC44518" w14:textId="77777777" w:rsidR="00A16C42" w:rsidRPr="00BC1BDE" w:rsidRDefault="00A16C42" w:rsidP="00334098">
      <w:pPr>
        <w:ind w:firstLine="567"/>
        <w:rPr>
          <w:rFonts w:ascii="Times New Roman" w:hAnsi="Times New Roman" w:cs="Times New Roman"/>
          <w:bCs/>
          <w:sz w:val="28"/>
          <w:szCs w:val="28"/>
        </w:rPr>
      </w:pPr>
      <w:r w:rsidRPr="00BC1BDE">
        <w:rPr>
          <w:rFonts w:ascii="Times New Roman" w:hAnsi="Times New Roman" w:cs="Times New Roman"/>
          <w:bCs/>
          <w:sz w:val="28"/>
          <w:szCs w:val="28"/>
        </w:rPr>
        <w:t>3. Контроль за исполнением настоящего решения возложить на комиссию Совета по промышленности, строительству, ЖКХ, инвестиционным отношениям, гражданской обороне и ЧС (Бессмертных).</w:t>
      </w:r>
    </w:p>
    <w:bookmarkEnd w:id="3"/>
    <w:p w14:paraId="3D9B6EA7" w14:textId="42B86744" w:rsidR="00A16C42" w:rsidRPr="00BC1BDE" w:rsidRDefault="00A16C42" w:rsidP="00334098">
      <w:pPr>
        <w:pStyle w:val="a4"/>
        <w:ind w:firstLine="567"/>
        <w:jc w:val="both"/>
        <w:rPr>
          <w:rFonts w:ascii="Times New Roman" w:hAnsi="Times New Roman" w:cs="Times New Roman"/>
          <w:bCs/>
          <w:sz w:val="28"/>
          <w:szCs w:val="28"/>
        </w:rPr>
      </w:pPr>
      <w:r w:rsidRPr="00BC1BDE">
        <w:rPr>
          <w:rFonts w:ascii="Times New Roman" w:hAnsi="Times New Roman" w:cs="Times New Roman"/>
          <w:bCs/>
          <w:sz w:val="28"/>
          <w:szCs w:val="28"/>
        </w:rPr>
        <w:t xml:space="preserve">4. Настоящее решение вступает в силу после его официального </w:t>
      </w:r>
      <w:r w:rsidR="00804164" w:rsidRPr="00BC1BDE">
        <w:rPr>
          <w:rFonts w:ascii="Times New Roman" w:hAnsi="Times New Roman" w:cs="Times New Roman"/>
          <w:bCs/>
          <w:sz w:val="28"/>
          <w:szCs w:val="28"/>
        </w:rPr>
        <w:t>обнародования</w:t>
      </w:r>
      <w:r w:rsidR="009432EF">
        <w:rPr>
          <w:rFonts w:ascii="Times New Roman" w:hAnsi="Times New Roman" w:cs="Times New Roman"/>
          <w:bCs/>
          <w:sz w:val="28"/>
          <w:szCs w:val="28"/>
        </w:rPr>
        <w:t>.</w:t>
      </w:r>
      <w:r w:rsidRPr="00BC1BDE">
        <w:rPr>
          <w:rFonts w:ascii="Times New Roman" w:hAnsi="Times New Roman" w:cs="Times New Roman"/>
          <w:bCs/>
          <w:sz w:val="28"/>
          <w:szCs w:val="28"/>
        </w:rPr>
        <w:t xml:space="preserve"> </w:t>
      </w:r>
    </w:p>
    <w:p w14:paraId="0EF0DAB5" w14:textId="77777777" w:rsidR="00A16C42" w:rsidRPr="00BC1BDE" w:rsidRDefault="00A16C42" w:rsidP="00334098">
      <w:pPr>
        <w:ind w:firstLine="567"/>
        <w:rPr>
          <w:rFonts w:ascii="Times New Roman" w:hAnsi="Times New Roman" w:cs="Times New Roman"/>
          <w:bCs/>
          <w:sz w:val="28"/>
          <w:szCs w:val="28"/>
        </w:rPr>
      </w:pPr>
    </w:p>
    <w:p w14:paraId="5E5EBFF1" w14:textId="77777777" w:rsidR="00620BDE" w:rsidRDefault="00620BDE" w:rsidP="00620BDE">
      <w:pPr>
        <w:ind w:firstLine="567"/>
        <w:rPr>
          <w:rFonts w:ascii="Times New Roman" w:hAnsi="Times New Roman" w:cs="Times New Roman"/>
          <w:bCs/>
          <w:sz w:val="28"/>
          <w:szCs w:val="28"/>
        </w:rPr>
      </w:pPr>
      <w:r>
        <w:rPr>
          <w:rFonts w:ascii="Times New Roman" w:hAnsi="Times New Roman" w:cs="Times New Roman"/>
          <w:bCs/>
          <w:sz w:val="28"/>
          <w:szCs w:val="28"/>
        </w:rPr>
        <w:t xml:space="preserve">Председатель Совета Мичуринского </w:t>
      </w:r>
    </w:p>
    <w:p w14:paraId="73F6785C" w14:textId="77777777" w:rsidR="00620BDE" w:rsidRDefault="00620BDE" w:rsidP="00620BDE">
      <w:pPr>
        <w:ind w:firstLine="567"/>
        <w:rPr>
          <w:rFonts w:ascii="Times New Roman" w:hAnsi="Times New Roman" w:cs="Times New Roman"/>
          <w:bCs/>
          <w:sz w:val="28"/>
          <w:szCs w:val="28"/>
        </w:rPr>
      </w:pPr>
      <w:r>
        <w:rPr>
          <w:rFonts w:ascii="Times New Roman" w:hAnsi="Times New Roman" w:cs="Times New Roman"/>
          <w:bCs/>
          <w:sz w:val="28"/>
          <w:szCs w:val="28"/>
        </w:rPr>
        <w:t>сельского поселения                                                                      С.А. Плакса</w:t>
      </w:r>
    </w:p>
    <w:p w14:paraId="51744C45" w14:textId="77777777" w:rsidR="00620BDE" w:rsidRPr="00015EF9" w:rsidRDefault="00620BDE" w:rsidP="00620BDE">
      <w:pPr>
        <w:ind w:firstLine="567"/>
        <w:rPr>
          <w:rFonts w:ascii="Times New Roman" w:hAnsi="Times New Roman" w:cs="Times New Roman"/>
          <w:bCs/>
          <w:sz w:val="28"/>
          <w:szCs w:val="28"/>
        </w:rPr>
      </w:pPr>
    </w:p>
    <w:p w14:paraId="759ECDCD" w14:textId="77777777" w:rsidR="00620BDE" w:rsidRDefault="00620BDE" w:rsidP="00620BDE">
      <w:pPr>
        <w:pStyle w:val="a5"/>
        <w:ind w:firstLine="567"/>
        <w:rPr>
          <w:rFonts w:ascii="Times New Roman" w:hAnsi="Times New Roman" w:cs="Times New Roman"/>
          <w:bCs/>
          <w:sz w:val="28"/>
          <w:szCs w:val="28"/>
        </w:rPr>
      </w:pPr>
      <w:r w:rsidRPr="00015EF9">
        <w:rPr>
          <w:rFonts w:ascii="Times New Roman" w:hAnsi="Times New Roman" w:cs="Times New Roman"/>
          <w:bCs/>
          <w:sz w:val="28"/>
          <w:szCs w:val="28"/>
        </w:rPr>
        <w:t xml:space="preserve">Глава Мичуринского </w:t>
      </w:r>
    </w:p>
    <w:p w14:paraId="684A3066" w14:textId="77777777" w:rsidR="00620BDE" w:rsidRPr="00015EF9" w:rsidRDefault="00620BDE" w:rsidP="00620BDE">
      <w:pPr>
        <w:pStyle w:val="a5"/>
        <w:ind w:firstLine="567"/>
        <w:rPr>
          <w:rFonts w:ascii="Times New Roman" w:hAnsi="Times New Roman" w:cs="Times New Roman"/>
          <w:bCs/>
          <w:sz w:val="28"/>
          <w:szCs w:val="28"/>
        </w:rPr>
      </w:pPr>
      <w:r w:rsidRPr="00015EF9">
        <w:rPr>
          <w:rFonts w:ascii="Times New Roman" w:hAnsi="Times New Roman" w:cs="Times New Roman"/>
          <w:bCs/>
          <w:sz w:val="28"/>
          <w:szCs w:val="28"/>
        </w:rPr>
        <w:t>сельского поселения</w:t>
      </w:r>
      <w:r>
        <w:rPr>
          <w:rFonts w:ascii="Times New Roman" w:hAnsi="Times New Roman" w:cs="Times New Roman"/>
          <w:bCs/>
          <w:sz w:val="28"/>
          <w:szCs w:val="28"/>
        </w:rPr>
        <w:t xml:space="preserve">                                                                      Е.А. Ивченко</w:t>
      </w:r>
    </w:p>
    <w:p w14:paraId="2466479F" w14:textId="31B8DAA1" w:rsidR="00AE30A3" w:rsidRPr="00BC1BDE" w:rsidRDefault="00AE30A3"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lastRenderedPageBreak/>
        <w:t>ПРИЛОЖЕНИЕ</w:t>
      </w:r>
    </w:p>
    <w:p w14:paraId="0BF6C1BF" w14:textId="0BDBF2C3" w:rsidR="00AE30A3" w:rsidRPr="00BC1BDE" w:rsidRDefault="00AE30A3"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t>УТВЕРЖДЕНО</w:t>
      </w:r>
    </w:p>
    <w:p w14:paraId="04232913" w14:textId="0404BA3F" w:rsidR="00DD529D" w:rsidRPr="00BC1BDE" w:rsidRDefault="00DD529D"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t>р</w:t>
      </w:r>
      <w:r w:rsidR="00AE30A3" w:rsidRPr="00BC1BDE">
        <w:rPr>
          <w:rFonts w:ascii="Times New Roman" w:hAnsi="Times New Roman" w:cs="Times New Roman"/>
          <w:sz w:val="28"/>
          <w:szCs w:val="28"/>
        </w:rPr>
        <w:t xml:space="preserve">ешением </w:t>
      </w:r>
      <w:r w:rsidRPr="00BC1BDE">
        <w:rPr>
          <w:rFonts w:ascii="Times New Roman" w:hAnsi="Times New Roman" w:cs="Times New Roman"/>
          <w:sz w:val="28"/>
          <w:szCs w:val="28"/>
        </w:rPr>
        <w:t>Совета</w:t>
      </w:r>
    </w:p>
    <w:p w14:paraId="0FFCCBAE" w14:textId="4469A3DB" w:rsidR="00AE30A3" w:rsidRPr="00BC1BDE" w:rsidRDefault="00AE30A3"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t xml:space="preserve">Мичуринского сельского </w:t>
      </w:r>
      <w:r w:rsidR="00DD529D" w:rsidRPr="00BC1BDE">
        <w:rPr>
          <w:rFonts w:ascii="Times New Roman" w:hAnsi="Times New Roman" w:cs="Times New Roman"/>
          <w:sz w:val="28"/>
          <w:szCs w:val="28"/>
        </w:rPr>
        <w:t>поселения</w:t>
      </w:r>
    </w:p>
    <w:p w14:paraId="23BFDF67" w14:textId="73970C36" w:rsidR="00DD529D" w:rsidRPr="00BC1BDE" w:rsidRDefault="00DD529D"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t>Динского района</w:t>
      </w:r>
    </w:p>
    <w:p w14:paraId="04BC6058" w14:textId="36AC6971" w:rsidR="00DD529D" w:rsidRPr="00BC1BDE" w:rsidRDefault="00DD529D" w:rsidP="009432EF">
      <w:pPr>
        <w:ind w:left="4678" w:firstLine="567"/>
        <w:rPr>
          <w:rFonts w:ascii="Times New Roman" w:hAnsi="Times New Roman" w:cs="Times New Roman"/>
          <w:sz w:val="28"/>
          <w:szCs w:val="28"/>
        </w:rPr>
      </w:pPr>
      <w:r w:rsidRPr="00BC1BDE">
        <w:rPr>
          <w:rFonts w:ascii="Times New Roman" w:hAnsi="Times New Roman" w:cs="Times New Roman"/>
          <w:sz w:val="28"/>
          <w:szCs w:val="28"/>
        </w:rPr>
        <w:t xml:space="preserve">от </w:t>
      </w:r>
      <w:r w:rsidR="009432EF">
        <w:rPr>
          <w:rFonts w:ascii="Times New Roman" w:hAnsi="Times New Roman" w:cs="Times New Roman"/>
          <w:sz w:val="28"/>
          <w:szCs w:val="28"/>
        </w:rPr>
        <w:t>________</w:t>
      </w:r>
      <w:r w:rsidRPr="00BC1BDE">
        <w:rPr>
          <w:rFonts w:ascii="Times New Roman" w:hAnsi="Times New Roman" w:cs="Times New Roman"/>
          <w:sz w:val="28"/>
          <w:szCs w:val="28"/>
        </w:rPr>
        <w:t>202</w:t>
      </w:r>
      <w:r w:rsidR="009432EF">
        <w:rPr>
          <w:rFonts w:ascii="Times New Roman" w:hAnsi="Times New Roman" w:cs="Times New Roman"/>
          <w:sz w:val="28"/>
          <w:szCs w:val="28"/>
        </w:rPr>
        <w:t>3</w:t>
      </w:r>
      <w:r w:rsidRPr="00BC1BDE">
        <w:rPr>
          <w:rFonts w:ascii="Times New Roman" w:hAnsi="Times New Roman" w:cs="Times New Roman"/>
          <w:sz w:val="28"/>
          <w:szCs w:val="28"/>
        </w:rPr>
        <w:t xml:space="preserve">г № </w:t>
      </w:r>
      <w:r w:rsidR="009432EF">
        <w:rPr>
          <w:rFonts w:ascii="Times New Roman" w:hAnsi="Times New Roman" w:cs="Times New Roman"/>
          <w:sz w:val="28"/>
          <w:szCs w:val="28"/>
        </w:rPr>
        <w:t>_______</w:t>
      </w:r>
    </w:p>
    <w:p w14:paraId="6C3803AE" w14:textId="3BF22252" w:rsidR="00DD529D" w:rsidRPr="00BC1BDE" w:rsidRDefault="00DD529D" w:rsidP="009432EF">
      <w:pPr>
        <w:ind w:left="4678" w:firstLine="567"/>
        <w:rPr>
          <w:rFonts w:ascii="Times New Roman" w:hAnsi="Times New Roman" w:cs="Times New Roman"/>
          <w:sz w:val="28"/>
          <w:szCs w:val="28"/>
        </w:rPr>
      </w:pPr>
    </w:p>
    <w:p w14:paraId="531B8439" w14:textId="2A7C8F6E" w:rsidR="00DD529D" w:rsidRDefault="00DD529D" w:rsidP="00AE30A3">
      <w:pPr>
        <w:ind w:firstLine="567"/>
        <w:rPr>
          <w:rFonts w:ascii="Times New Roman" w:hAnsi="Times New Roman" w:cs="Times New Roman"/>
          <w:sz w:val="28"/>
          <w:szCs w:val="28"/>
        </w:rPr>
      </w:pPr>
    </w:p>
    <w:p w14:paraId="07973A7E" w14:textId="77777777" w:rsidR="009432EF" w:rsidRPr="00BC1BDE" w:rsidRDefault="009432EF" w:rsidP="00AE30A3">
      <w:pPr>
        <w:ind w:firstLine="567"/>
        <w:rPr>
          <w:rFonts w:ascii="Times New Roman" w:hAnsi="Times New Roman" w:cs="Times New Roman"/>
          <w:sz w:val="28"/>
          <w:szCs w:val="28"/>
        </w:rPr>
      </w:pPr>
    </w:p>
    <w:p w14:paraId="01A21780" w14:textId="77777777" w:rsidR="008F779E" w:rsidRPr="00BC1BDE" w:rsidRDefault="008F779E" w:rsidP="00334098">
      <w:pPr>
        <w:ind w:firstLine="567"/>
        <w:contextualSpacing/>
        <w:jc w:val="center"/>
        <w:rPr>
          <w:rFonts w:ascii="Times New Roman" w:eastAsiaTheme="minorEastAsia" w:hAnsi="Times New Roman" w:cs="Times New Roman"/>
          <w:b/>
          <w:spacing w:val="-6"/>
          <w:sz w:val="28"/>
          <w:szCs w:val="28"/>
        </w:rPr>
      </w:pPr>
      <w:bookmarkStart w:id="4" w:name="Par35"/>
      <w:bookmarkEnd w:id="4"/>
      <w:r w:rsidRPr="00BC1BDE">
        <w:rPr>
          <w:rFonts w:ascii="Times New Roman" w:eastAsiaTheme="minorEastAsia" w:hAnsi="Times New Roman" w:cs="Times New Roman"/>
          <w:b/>
          <w:spacing w:val="-6"/>
          <w:sz w:val="28"/>
          <w:szCs w:val="28"/>
        </w:rPr>
        <w:t xml:space="preserve">Положение </w:t>
      </w:r>
    </w:p>
    <w:p w14:paraId="426C491D" w14:textId="77777777" w:rsidR="008F779E" w:rsidRPr="00BC1BDE" w:rsidRDefault="008F779E" w:rsidP="00334098">
      <w:pPr>
        <w:ind w:firstLine="567"/>
        <w:contextualSpacing/>
        <w:jc w:val="center"/>
        <w:rPr>
          <w:rFonts w:ascii="Times New Roman" w:hAnsi="Times New Roman" w:cs="Times New Roman"/>
          <w:b/>
          <w:sz w:val="28"/>
          <w:szCs w:val="28"/>
        </w:rPr>
      </w:pPr>
      <w:r w:rsidRPr="00BC1BDE">
        <w:rPr>
          <w:rFonts w:ascii="Times New Roman" w:eastAsiaTheme="minorEastAsia" w:hAnsi="Times New Roman" w:cs="Times New Roman"/>
          <w:b/>
          <w:spacing w:val="-6"/>
          <w:sz w:val="28"/>
          <w:szCs w:val="28"/>
        </w:rPr>
        <w:t>о муниципальном контроле в сфере благоустройства на территории Мичуринского сельского поселения Динского района</w:t>
      </w:r>
    </w:p>
    <w:p w14:paraId="4F3DBF8B" w14:textId="0C315C50" w:rsidR="008F779E" w:rsidRDefault="008F779E" w:rsidP="00334098">
      <w:pPr>
        <w:ind w:firstLine="567"/>
        <w:contextualSpacing/>
        <w:jc w:val="center"/>
        <w:rPr>
          <w:rFonts w:ascii="Times New Roman" w:hAnsi="Times New Roman" w:cs="Times New Roman"/>
          <w:bCs/>
          <w:color w:val="000000" w:themeColor="text1"/>
          <w:sz w:val="28"/>
          <w:szCs w:val="28"/>
        </w:rPr>
      </w:pPr>
    </w:p>
    <w:p w14:paraId="5CAF2501" w14:textId="462B7D31" w:rsidR="00B13E1A" w:rsidRDefault="00B13E1A" w:rsidP="00334098">
      <w:pPr>
        <w:ind w:firstLine="567"/>
        <w:contextualSpacing/>
        <w:jc w:val="center"/>
        <w:rPr>
          <w:rFonts w:ascii="Times New Roman" w:hAnsi="Times New Roman" w:cs="Times New Roman"/>
          <w:bCs/>
          <w:color w:val="000000" w:themeColor="text1"/>
          <w:sz w:val="28"/>
          <w:szCs w:val="28"/>
        </w:rPr>
      </w:pPr>
    </w:p>
    <w:p w14:paraId="66520135"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1. Общие положения</w:t>
      </w:r>
    </w:p>
    <w:p w14:paraId="7305320E" w14:textId="2E979130"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1.1. Настоящее Положение устанавливает порядок осуществления муниципального контроля в сфере благоустройства на территории </w:t>
      </w:r>
      <w:r>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color w:val="000000"/>
          <w:sz w:val="28"/>
          <w:szCs w:val="28"/>
        </w:rPr>
        <w:t xml:space="preserve"> (далее – контроль в сфере благоустройства).</w:t>
      </w:r>
    </w:p>
    <w:p w14:paraId="295E4131" w14:textId="135ECBC1"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1.2. Контролируемыми лицами при осуществлении муниципального контроля понимаются граждане и организации, деятельность, действия или результаты деятельности, которых либо производственные объекты, находящиеся во владении и (или) в пользовании которых, подлежат государственному контролю (надзору), муниципальному контролю.</w:t>
      </w:r>
    </w:p>
    <w:p w14:paraId="1FF7C341" w14:textId="1D39D00E"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Предметом муниципального контроля в сфере благоустройства на территории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w:t>
      </w:r>
      <w:r w:rsidRPr="00DA50F2">
        <w:rPr>
          <w:rFonts w:asciiTheme="majorBidi" w:hAnsiTheme="majorBidi" w:cstheme="majorBidi"/>
          <w:sz w:val="28"/>
          <w:szCs w:val="28"/>
        </w:rPr>
        <w:t xml:space="preserve"> </w:t>
      </w:r>
      <w:r w:rsidRPr="00DA50F2">
        <w:rPr>
          <w:rFonts w:asciiTheme="majorBidi" w:hAnsiTheme="majorBidi" w:cstheme="majorBidi"/>
          <w:color w:val="000000"/>
          <w:sz w:val="28"/>
          <w:szCs w:val="28"/>
        </w:rPr>
        <w:t>являются соблюдение:</w:t>
      </w:r>
    </w:p>
    <w:p w14:paraId="7F0A4EE7" w14:textId="0546DAAF" w:rsidR="00B13E1A" w:rsidRPr="00DA50F2" w:rsidRDefault="00B13E1A" w:rsidP="00B13E1A">
      <w:pPr>
        <w:pStyle w:val="ConsPlusNormal"/>
        <w:ind w:firstLine="709"/>
        <w:jc w:val="both"/>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1) контролируемыми лицами обязательных требований, установленных нормативными правовыми актами, Правилами благоустройства территории </w:t>
      </w:r>
      <w:r>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sz w:val="28"/>
          <w:szCs w:val="28"/>
        </w:rPr>
        <w:t xml:space="preserve"> </w:t>
      </w:r>
      <w:r w:rsidRPr="00DA50F2">
        <w:rPr>
          <w:rFonts w:asciiTheme="majorBidi" w:hAnsiTheme="majorBidi" w:cstheme="majorBidi"/>
          <w:bCs/>
          <w:color w:val="000000"/>
          <w:sz w:val="28"/>
          <w:szCs w:val="28"/>
        </w:rPr>
        <w:t>от 11.12.2017 № 192-45/03</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(далее – Правила благоустройства)</w:t>
      </w:r>
      <w:r w:rsidRPr="00DA50F2">
        <w:rPr>
          <w:rFonts w:asciiTheme="majorBidi" w:hAnsiTheme="majorBidi" w:cstheme="majorBidi"/>
          <w:color w:val="000000"/>
          <w:sz w:val="28"/>
          <w:szCs w:val="28"/>
          <w:shd w:val="clear" w:color="auto" w:fill="FFFFFF"/>
        </w:rPr>
        <w:t>,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поселения (далее также – обязательные требования);</w:t>
      </w:r>
    </w:p>
    <w:p w14:paraId="49820042" w14:textId="77777777" w:rsidR="00B13E1A" w:rsidRPr="00DA50F2" w:rsidRDefault="00B13E1A" w:rsidP="00B13E1A">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2) соблюдение (реализация) требований, содержащихся в разрешительных документах;</w:t>
      </w:r>
    </w:p>
    <w:p w14:paraId="1B50C60F" w14:textId="77777777" w:rsidR="00B13E1A" w:rsidRPr="00DA50F2" w:rsidRDefault="00B13E1A" w:rsidP="00B13E1A">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3) соблюдение требований документов, исполнение которых является необходимым в соответствии с законодательством Российской Федерации;</w:t>
      </w:r>
    </w:p>
    <w:p w14:paraId="04CAFE60" w14:textId="77777777" w:rsidR="00B13E1A" w:rsidRPr="00DA50F2" w:rsidRDefault="00B13E1A" w:rsidP="00B13E1A">
      <w:pPr>
        <w:pStyle w:val="s1"/>
        <w:shd w:val="clear" w:color="auto" w:fill="FFFFFF"/>
        <w:rPr>
          <w:rFonts w:asciiTheme="majorBidi" w:hAnsiTheme="majorBidi" w:cstheme="majorBidi"/>
          <w:color w:val="000000"/>
          <w:sz w:val="28"/>
          <w:szCs w:val="28"/>
          <w:shd w:val="clear" w:color="auto" w:fill="FFFFFF"/>
          <w:lang w:eastAsia="zh-CN"/>
        </w:rPr>
      </w:pPr>
      <w:r w:rsidRPr="00DA50F2">
        <w:rPr>
          <w:rFonts w:asciiTheme="majorBidi" w:hAnsiTheme="majorBidi" w:cstheme="majorBidi"/>
          <w:color w:val="000000"/>
          <w:sz w:val="28"/>
          <w:szCs w:val="28"/>
          <w:shd w:val="clear" w:color="auto" w:fill="FFFFFF"/>
          <w:lang w:eastAsia="zh-CN"/>
        </w:rPr>
        <w:t>4) исполнение решений, принимаемых по результатам контрольных (надзорных) мероприятий.</w:t>
      </w:r>
    </w:p>
    <w:p w14:paraId="7A8D62F1"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предмет муниципального контроля не входят установленные Правилами благоустройства обязательные требования, которые в соответствии </w:t>
      </w:r>
      <w:r w:rsidRPr="00DA50F2">
        <w:rPr>
          <w:rFonts w:asciiTheme="majorBidi" w:hAnsiTheme="majorBidi" w:cstheme="majorBidi"/>
          <w:color w:val="000000"/>
          <w:sz w:val="28"/>
          <w:szCs w:val="28"/>
        </w:rPr>
        <w:lastRenderedPageBreak/>
        <w:t>с действующим законодательством входят в предмет иных видов государственного контроля (надзора), муниципального контроля.</w:t>
      </w:r>
    </w:p>
    <w:p w14:paraId="1D19AEFD" w14:textId="28959783" w:rsidR="00B13E1A" w:rsidRPr="00DA50F2" w:rsidRDefault="00B13E1A" w:rsidP="00B13E1A">
      <w:pPr>
        <w:ind w:firstLine="709"/>
        <w:contextualSpacing/>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1.3. Контроль в сфере благоустройства осуществляется администрацией </w:t>
      </w:r>
      <w:r>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(далее – администрация).</w:t>
      </w:r>
    </w:p>
    <w:p w14:paraId="7D5AE810" w14:textId="23F5EC40" w:rsidR="00B13E1A" w:rsidRPr="00DA50F2" w:rsidRDefault="00B13E1A" w:rsidP="00B13E1A">
      <w:pPr>
        <w:ind w:firstLine="709"/>
        <w:contextualSpacing/>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1.4. Должностными лицами администрации, уполномоченными осуществлять контроль в сфере благоустройства, являются начальник отдела </w:t>
      </w:r>
      <w:r>
        <w:rPr>
          <w:rFonts w:asciiTheme="majorBidi" w:hAnsiTheme="majorBidi" w:cstheme="majorBidi"/>
          <w:color w:val="000000"/>
          <w:sz w:val="28"/>
          <w:szCs w:val="28"/>
        </w:rPr>
        <w:t xml:space="preserve">по вопросам </w:t>
      </w:r>
      <w:r w:rsidRPr="00DA50F2">
        <w:rPr>
          <w:rFonts w:asciiTheme="majorBidi" w:hAnsiTheme="majorBidi" w:cstheme="majorBidi"/>
          <w:color w:val="000000"/>
          <w:sz w:val="28"/>
          <w:szCs w:val="28"/>
        </w:rPr>
        <w:t xml:space="preserve">ЖКХ и </w:t>
      </w:r>
      <w:r>
        <w:rPr>
          <w:rFonts w:asciiTheme="majorBidi" w:hAnsiTheme="majorBidi" w:cstheme="majorBidi"/>
          <w:color w:val="000000"/>
          <w:sz w:val="28"/>
          <w:szCs w:val="28"/>
        </w:rPr>
        <w:t>ЧС</w:t>
      </w:r>
      <w:r w:rsidRPr="00DA50F2">
        <w:rPr>
          <w:rFonts w:asciiTheme="majorBidi" w:hAnsiTheme="majorBidi" w:cstheme="majorBidi"/>
          <w:color w:val="000000"/>
          <w:sz w:val="28"/>
          <w:szCs w:val="28"/>
        </w:rPr>
        <w:t xml:space="preserve"> администрации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 главный специалист отдела </w:t>
      </w:r>
      <w:r>
        <w:rPr>
          <w:rFonts w:asciiTheme="majorBidi" w:hAnsiTheme="majorBidi" w:cstheme="majorBidi"/>
          <w:color w:val="000000"/>
          <w:sz w:val="28"/>
          <w:szCs w:val="28"/>
        </w:rPr>
        <w:t xml:space="preserve">по вопросам </w:t>
      </w:r>
      <w:r w:rsidRPr="00DA50F2">
        <w:rPr>
          <w:rFonts w:asciiTheme="majorBidi" w:hAnsiTheme="majorBidi" w:cstheme="majorBidi"/>
          <w:color w:val="000000"/>
          <w:sz w:val="28"/>
          <w:szCs w:val="28"/>
        </w:rPr>
        <w:t xml:space="preserve">ЖКХ и </w:t>
      </w:r>
      <w:r>
        <w:rPr>
          <w:rFonts w:asciiTheme="majorBidi" w:hAnsiTheme="majorBidi" w:cstheme="majorBidi"/>
          <w:color w:val="000000"/>
          <w:sz w:val="28"/>
          <w:szCs w:val="28"/>
        </w:rPr>
        <w:t>ЧС</w:t>
      </w:r>
      <w:r w:rsidRPr="00DA50F2">
        <w:rPr>
          <w:rFonts w:asciiTheme="majorBidi" w:hAnsiTheme="majorBidi" w:cstheme="majorBidi"/>
          <w:color w:val="000000"/>
          <w:sz w:val="28"/>
          <w:szCs w:val="28"/>
        </w:rPr>
        <w:t xml:space="preserve"> администрации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 (далее также – должностные лица, уполномоченные осуществлять контроль)</w:t>
      </w:r>
      <w:r w:rsidRPr="00DA50F2">
        <w:rPr>
          <w:rFonts w:asciiTheme="majorBidi" w:hAnsiTheme="majorBidi" w:cstheme="majorBidi"/>
          <w:i/>
          <w:iCs/>
          <w:color w:val="000000"/>
          <w:sz w:val="28"/>
          <w:szCs w:val="28"/>
        </w:rPr>
        <w:t>.</w:t>
      </w:r>
      <w:r w:rsidRPr="00DA50F2">
        <w:rPr>
          <w:rFonts w:asciiTheme="majorBidi" w:hAnsiTheme="majorBidi" w:cstheme="majorBidi"/>
          <w:color w:val="000000"/>
          <w:sz w:val="28"/>
          <w:szCs w:val="28"/>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контролю в сфере благоустройства.</w:t>
      </w:r>
    </w:p>
    <w:p w14:paraId="2385AAF2" w14:textId="77777777" w:rsidR="00B13E1A" w:rsidRPr="00DA50F2" w:rsidRDefault="00B13E1A" w:rsidP="00B13E1A">
      <w:pPr>
        <w:ind w:firstLine="709"/>
        <w:contextualSpacing/>
        <w:rPr>
          <w:rFonts w:asciiTheme="majorBidi" w:hAnsiTheme="majorBidi" w:cstheme="majorBidi"/>
          <w:sz w:val="28"/>
          <w:szCs w:val="28"/>
        </w:rPr>
      </w:pPr>
      <w:r w:rsidRPr="00DA50F2">
        <w:rPr>
          <w:rFonts w:asciiTheme="majorBidi" w:hAnsiTheme="majorBidi" w:cstheme="majorBidi"/>
          <w:color w:val="000000"/>
          <w:sz w:val="28"/>
          <w:szCs w:val="28"/>
        </w:rPr>
        <w:t>Должностные лица, уполномоченные осуществлять контроль, при осуществлении контроля в сфере благоустройства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14:paraId="59FBC693"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1.5. К отношениям, связанным с осуществлением контроля в сфере благоустройства, организацией и проведением профилактических мероприятий, контрольных мероприятий, применяются положения </w:t>
      </w:r>
      <w:r w:rsidRPr="00B13E1A">
        <w:rPr>
          <w:rFonts w:asciiTheme="majorBidi" w:hAnsiTheme="majorBidi" w:cstheme="majorBidi"/>
          <w:color w:val="000000"/>
          <w:sz w:val="28"/>
          <w:szCs w:val="28"/>
        </w:rPr>
        <w:t xml:space="preserve">Федерального </w:t>
      </w:r>
      <w:r w:rsidRPr="00B13E1A">
        <w:rPr>
          <w:rStyle w:val="a6"/>
          <w:rFonts w:asciiTheme="majorBidi" w:hAnsiTheme="majorBidi" w:cstheme="majorBidi"/>
          <w:color w:val="000000"/>
          <w:sz w:val="28"/>
          <w:szCs w:val="28"/>
          <w:u w:val="none"/>
        </w:rPr>
        <w:t>закона</w:t>
      </w:r>
      <w:r w:rsidRPr="00B13E1A">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 Федерального </w:t>
      </w:r>
      <w:r w:rsidRPr="00B13E1A">
        <w:rPr>
          <w:rStyle w:val="a6"/>
          <w:rFonts w:asciiTheme="majorBidi" w:hAnsiTheme="majorBidi" w:cstheme="majorBidi"/>
          <w:color w:val="000000"/>
          <w:sz w:val="28"/>
          <w:szCs w:val="28"/>
          <w:u w:val="none"/>
        </w:rPr>
        <w:t>закона</w:t>
      </w:r>
      <w:r w:rsidRPr="00B13E1A">
        <w:rPr>
          <w:rFonts w:asciiTheme="majorBidi" w:hAnsiTheme="majorBidi" w:cstheme="majorBidi"/>
          <w:color w:val="000000"/>
          <w:sz w:val="28"/>
          <w:szCs w:val="28"/>
        </w:rPr>
        <w:t xml:space="preserve"> от 06.10.2003 № 131-ФЗ «Об общих принципах организации местного самоуправления в Российской</w:t>
      </w:r>
      <w:r w:rsidRPr="00DA50F2">
        <w:rPr>
          <w:rFonts w:asciiTheme="majorBidi" w:hAnsiTheme="majorBidi" w:cstheme="majorBidi"/>
          <w:color w:val="000000"/>
          <w:sz w:val="28"/>
          <w:szCs w:val="28"/>
        </w:rPr>
        <w:t xml:space="preserve"> Федерации».</w:t>
      </w:r>
    </w:p>
    <w:p w14:paraId="2AFDEC3D" w14:textId="77777777" w:rsidR="00B13E1A" w:rsidRPr="00DA50F2" w:rsidRDefault="00B13E1A" w:rsidP="00B13E1A">
      <w:pPr>
        <w:pStyle w:val="ConsPlusNormal"/>
        <w:ind w:firstLine="709"/>
        <w:jc w:val="both"/>
        <w:rPr>
          <w:rFonts w:asciiTheme="majorBidi" w:hAnsiTheme="majorBidi" w:cstheme="majorBidi"/>
          <w:color w:val="000000"/>
          <w:sz w:val="28"/>
          <w:szCs w:val="28"/>
        </w:rPr>
      </w:pPr>
      <w:bookmarkStart w:id="5" w:name="Par61"/>
      <w:bookmarkEnd w:id="5"/>
      <w:r w:rsidRPr="00DA50F2">
        <w:rPr>
          <w:rFonts w:asciiTheme="majorBidi" w:hAnsiTheme="majorBidi" w:cstheme="majorBidi"/>
          <w:color w:val="000000"/>
          <w:sz w:val="28"/>
          <w:szCs w:val="28"/>
        </w:rPr>
        <w:t>1.6. Администрация осуществляет контроль за соблюдением Правил благоустройства, включающих:</w:t>
      </w:r>
    </w:p>
    <w:p w14:paraId="6A5CBD25"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1) обязательные требования по содержанию прилегающих территорий;</w:t>
      </w:r>
    </w:p>
    <w:p w14:paraId="02D11E3F"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2) обязательные требования по содержанию элементов и объектов благоустройства, в том числе требования: </w:t>
      </w:r>
    </w:p>
    <w:p w14:paraId="2B81F649"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по установке ограждений, не препятствующей свободному доступу маломобильных групп населения к объектам образования, здравоохранения, культуры, физической культуры и спорта, социального обслуживания населения;</w:t>
      </w:r>
    </w:p>
    <w:p w14:paraId="33D2061F" w14:textId="77777777" w:rsidR="00B13E1A" w:rsidRPr="00DA50F2" w:rsidRDefault="00B13E1A" w:rsidP="00B13E1A">
      <w:pPr>
        <w:ind w:firstLine="709"/>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фасадов нежилых зданий, строений, сооружений, других стен зданий, строений, сооружений, а также иных элементов благоустройства и общественных мест;</w:t>
      </w:r>
    </w:p>
    <w:p w14:paraId="1B419534" w14:textId="77777777" w:rsidR="00B13E1A" w:rsidRPr="00DA50F2" w:rsidRDefault="00B13E1A" w:rsidP="00B13E1A">
      <w:pPr>
        <w:ind w:firstLine="709"/>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rPr>
        <w:t xml:space="preserve">- по </w:t>
      </w:r>
      <w:r w:rsidRPr="00DA50F2">
        <w:rPr>
          <w:rFonts w:asciiTheme="majorBidi" w:hAnsiTheme="majorBidi" w:cstheme="majorBidi"/>
          <w:color w:val="000000"/>
          <w:sz w:val="28"/>
          <w:szCs w:val="28"/>
          <w:shd w:val="clear" w:color="auto" w:fill="FFFFFF"/>
        </w:rPr>
        <w:t>содержанию специальных знаков, надписей, содержащих информацию, необходимую для эксплуатации инженерных сооружений;</w:t>
      </w:r>
    </w:p>
    <w:p w14:paraId="3E05995F"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осуществлению земляных работ в соответствии с разрешением на осуществление земляных работ, выдаваемым в соответствии с порядком осуществления земляных работ, установленным нормативными правовыми актами </w:t>
      </w:r>
      <w:r w:rsidRPr="00DA50F2">
        <w:rPr>
          <w:rFonts w:asciiTheme="majorBidi" w:hAnsiTheme="majorBidi" w:cstheme="majorBidi"/>
          <w:sz w:val="28"/>
          <w:szCs w:val="28"/>
        </w:rPr>
        <w:t>Краснодарского края</w:t>
      </w:r>
      <w:r w:rsidRPr="00DA50F2">
        <w:rPr>
          <w:rFonts w:asciiTheme="majorBidi" w:hAnsiTheme="majorBidi" w:cstheme="majorBidi"/>
          <w:i/>
          <w:iCs/>
          <w:sz w:val="28"/>
          <w:szCs w:val="28"/>
        </w:rPr>
        <w:t xml:space="preserve"> </w:t>
      </w:r>
      <w:r w:rsidRPr="00DA50F2">
        <w:rPr>
          <w:rFonts w:asciiTheme="majorBidi" w:hAnsiTheme="majorBidi" w:cstheme="majorBidi"/>
          <w:color w:val="000000"/>
          <w:sz w:val="28"/>
          <w:szCs w:val="28"/>
        </w:rPr>
        <w:t>и Правилами благоустройства;</w:t>
      </w:r>
    </w:p>
    <w:p w14:paraId="77D9B52A"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 по обеспечению свободных проходов к зданиям и входам в них, а также свободных въездов во дворы, обеспечению безопасности пешеходов и </w:t>
      </w:r>
      <w:r w:rsidRPr="00DA50F2">
        <w:rPr>
          <w:rFonts w:asciiTheme="majorBidi" w:hAnsiTheme="majorBidi" w:cstheme="majorBidi"/>
          <w:color w:val="000000"/>
          <w:sz w:val="28"/>
          <w:szCs w:val="28"/>
        </w:rPr>
        <w:lastRenderedPageBreak/>
        <w:t>безопасного пешеходного движения, включая инвалидов и другие маломобильные группы населения, на период осуществления земляных работ;</w:t>
      </w:r>
    </w:p>
    <w:p w14:paraId="7607FC6C" w14:textId="77777777" w:rsidR="00B13E1A" w:rsidRPr="00DA50F2" w:rsidRDefault="00B13E1A" w:rsidP="00B13E1A">
      <w:pPr>
        <w:ind w:firstLine="709"/>
        <w:rPr>
          <w:rFonts w:asciiTheme="majorBidi" w:hAnsiTheme="majorBidi" w:cstheme="majorBidi"/>
          <w:color w:val="000000"/>
          <w:sz w:val="28"/>
          <w:szCs w:val="28"/>
          <w:shd w:val="clear" w:color="auto" w:fill="FFFFFF"/>
        </w:rPr>
      </w:pPr>
      <w:r w:rsidRPr="00DA50F2">
        <w:rPr>
          <w:rFonts w:asciiTheme="majorBidi" w:hAnsiTheme="majorBidi" w:cstheme="majorBidi"/>
          <w:color w:val="000000"/>
          <w:sz w:val="28"/>
          <w:szCs w:val="28"/>
          <w:shd w:val="clear" w:color="auto" w:fill="FFFFFF"/>
        </w:rPr>
        <w:t xml:space="preserve">- о недопустимости </w:t>
      </w:r>
      <w:r w:rsidRPr="00DA50F2">
        <w:rPr>
          <w:rFonts w:asciiTheme="majorBidi" w:hAnsiTheme="majorBidi" w:cstheme="majorBidi"/>
          <w:color w:val="000000"/>
          <w:sz w:val="28"/>
          <w:szCs w:val="28"/>
        </w:rPr>
        <w:t xml:space="preserve">размещения транспортных средств на газоне или иной </w:t>
      </w:r>
      <w:proofErr w:type="gramStart"/>
      <w:r w:rsidRPr="00DA50F2">
        <w:rPr>
          <w:rFonts w:asciiTheme="majorBidi" w:hAnsiTheme="majorBidi" w:cstheme="majorBidi"/>
          <w:color w:val="000000"/>
          <w:sz w:val="28"/>
          <w:szCs w:val="28"/>
        </w:rPr>
        <w:t>озеленённой</w:t>
      </w:r>
      <w:proofErr w:type="gramEnd"/>
      <w:r w:rsidRPr="00DA50F2">
        <w:rPr>
          <w:rFonts w:asciiTheme="majorBidi" w:hAnsiTheme="majorBidi" w:cstheme="majorBidi"/>
          <w:color w:val="000000"/>
          <w:sz w:val="28"/>
          <w:szCs w:val="28"/>
        </w:rPr>
        <w:t xml:space="preserve"> или рекреационной территории, размещение транспортных средств на которой ограничено Правилами благоустройства, а также по недопустимости загрязнения территорий общего пользования транспортными средствами во время их эксплуатации, обслуживания или ремонта, при перевозке грузов или выезде со строительных площадок (вследствие отсутствия тента или укрытия);</w:t>
      </w:r>
    </w:p>
    <w:p w14:paraId="2B6BB84B" w14:textId="560443C3"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3) обязательные требования по уборке территории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 в зимний период, включая контроль проведения мероприятий по очистке от снега, наледи и сосулек кровель зданий, сооружений; </w:t>
      </w:r>
    </w:p>
    <w:p w14:paraId="5E89CEDD" w14:textId="2B430C03"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обязательные требования по уборке территории </w:t>
      </w:r>
      <w:r>
        <w:rPr>
          <w:rFonts w:asciiTheme="majorBidi" w:hAnsiTheme="majorBidi" w:cstheme="majorBidi"/>
          <w:bCs/>
          <w:color w:val="000000"/>
          <w:sz w:val="28"/>
          <w:szCs w:val="28"/>
        </w:rPr>
        <w:t xml:space="preserve">Мичуринского </w:t>
      </w:r>
      <w:r w:rsidRPr="00DA50F2">
        <w:rPr>
          <w:rFonts w:asciiTheme="majorBidi" w:hAnsiTheme="majorBidi" w:cstheme="majorBidi"/>
          <w:bCs/>
          <w:color w:val="000000"/>
          <w:sz w:val="28"/>
          <w:szCs w:val="28"/>
        </w:rPr>
        <w:t>сельского поселения Динского района</w:t>
      </w:r>
      <w:r w:rsidRPr="00DA50F2">
        <w:rPr>
          <w:rFonts w:asciiTheme="majorBidi" w:hAnsiTheme="majorBidi" w:cstheme="majorBidi"/>
          <w:color w:val="000000"/>
          <w:sz w:val="28"/>
          <w:szCs w:val="28"/>
        </w:rPr>
        <w:t xml:space="preserve"> в летний период, включая обязательные требования по </w:t>
      </w:r>
      <w:r w:rsidRPr="00DA50F2">
        <w:rPr>
          <w:rFonts w:asciiTheme="majorBidi" w:eastAsia="Calibri" w:hAnsiTheme="majorBidi" w:cstheme="majorBidi"/>
          <w:bCs/>
          <w:color w:val="000000"/>
          <w:sz w:val="28"/>
          <w:szCs w:val="28"/>
          <w:lang w:eastAsia="en-US"/>
        </w:rPr>
        <w:t>выявлению карантинных, ядовитых и сорных растений, борьбе с ними, локализации, ликвидации их очагов</w:t>
      </w:r>
      <w:r w:rsidRPr="00DA50F2">
        <w:rPr>
          <w:rFonts w:asciiTheme="majorBidi" w:hAnsiTheme="majorBidi" w:cstheme="majorBidi"/>
          <w:color w:val="000000"/>
          <w:sz w:val="28"/>
          <w:szCs w:val="28"/>
        </w:rPr>
        <w:t>;</w:t>
      </w:r>
    </w:p>
    <w:p w14:paraId="67D1E846"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дополнительные обязательные требования </w:t>
      </w:r>
      <w:r w:rsidRPr="00DA50F2">
        <w:rPr>
          <w:rFonts w:asciiTheme="majorBidi" w:hAnsiTheme="majorBidi" w:cstheme="majorBidi"/>
          <w:color w:val="000000"/>
          <w:sz w:val="28"/>
          <w:szCs w:val="28"/>
          <w:shd w:val="clear" w:color="auto" w:fill="FFFFFF"/>
        </w:rPr>
        <w:t>пожарной безопасности</w:t>
      </w:r>
      <w:r w:rsidRPr="00DA50F2">
        <w:rPr>
          <w:rFonts w:asciiTheme="majorBidi" w:hAnsiTheme="majorBidi" w:cstheme="majorBidi"/>
          <w:color w:val="000000"/>
          <w:sz w:val="28"/>
          <w:szCs w:val="28"/>
        </w:rPr>
        <w:t xml:space="preserve"> в </w:t>
      </w:r>
      <w:r w:rsidRPr="00DA50F2">
        <w:rPr>
          <w:rFonts w:asciiTheme="majorBidi" w:hAnsiTheme="majorBidi" w:cstheme="majorBidi"/>
          <w:color w:val="000000"/>
          <w:sz w:val="28"/>
          <w:szCs w:val="28"/>
          <w:shd w:val="clear" w:color="auto" w:fill="FFFFFF"/>
        </w:rPr>
        <w:t xml:space="preserve">период действия особого противопожарного режима; </w:t>
      </w:r>
    </w:p>
    <w:p w14:paraId="7AC8A629"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bCs/>
          <w:color w:val="000000"/>
          <w:sz w:val="28"/>
          <w:szCs w:val="28"/>
        </w:rPr>
        <w:t xml:space="preserve">6) </w:t>
      </w:r>
      <w:r w:rsidRPr="00DA50F2">
        <w:rPr>
          <w:rFonts w:asciiTheme="majorBidi" w:hAnsiTheme="majorBidi" w:cstheme="majorBidi"/>
          <w:color w:val="000000"/>
          <w:sz w:val="28"/>
          <w:szCs w:val="28"/>
        </w:rPr>
        <w:t xml:space="preserve">обязательные требования по </w:t>
      </w:r>
      <w:r w:rsidRPr="00DA50F2">
        <w:rPr>
          <w:rFonts w:asciiTheme="majorBidi" w:hAnsiTheme="majorBidi" w:cstheme="majorBidi"/>
          <w:bCs/>
          <w:color w:val="000000"/>
          <w:sz w:val="28"/>
          <w:szCs w:val="28"/>
        </w:rPr>
        <w:t>прокладке, переустройству, ремонту и содержанию подземных коммуникаций на территориях общего пользования</w:t>
      </w:r>
      <w:r w:rsidRPr="00DA50F2">
        <w:rPr>
          <w:rFonts w:asciiTheme="majorBidi" w:hAnsiTheme="majorBidi" w:cstheme="majorBidi"/>
          <w:color w:val="000000"/>
          <w:sz w:val="28"/>
          <w:szCs w:val="28"/>
        </w:rPr>
        <w:t>;</w:t>
      </w:r>
    </w:p>
    <w:p w14:paraId="7E9B5FD6"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7) обязательные требования по посадке, охране и содержанию зеленых насаждений, в том числе обязательные требования по удалению (сносу), пересадке деревьев и кустарников в соответствии с порубочным билетом и (или) разрешением на пересадку деревьев и кустарников, если такие документы (порубочный билет, разрешение на пересадку) должны быть выданы в установленных Правилами благоустройства случаях;</w:t>
      </w:r>
    </w:p>
    <w:p w14:paraId="29B89924"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eastAsia="Calibri" w:hAnsiTheme="majorBidi" w:cstheme="majorBidi"/>
          <w:bCs/>
          <w:color w:val="000000"/>
          <w:sz w:val="28"/>
          <w:szCs w:val="28"/>
          <w:lang w:eastAsia="en-US"/>
        </w:rPr>
        <w:t xml:space="preserve">8) </w:t>
      </w:r>
      <w:r w:rsidRPr="00DA50F2">
        <w:rPr>
          <w:rFonts w:asciiTheme="majorBidi" w:hAnsiTheme="majorBidi" w:cstheme="majorBidi"/>
          <w:color w:val="000000"/>
          <w:sz w:val="28"/>
          <w:szCs w:val="28"/>
        </w:rPr>
        <w:t>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color w:val="000000"/>
          <w:sz w:val="28"/>
          <w:szCs w:val="28"/>
        </w:rPr>
        <w:t>складированию твердых коммунальных отходов;</w:t>
      </w:r>
    </w:p>
    <w:p w14:paraId="29D7D26C" w14:textId="77777777" w:rsidR="00B13E1A" w:rsidRPr="00DA50F2" w:rsidRDefault="00B13E1A" w:rsidP="00B13E1A">
      <w:pPr>
        <w:pStyle w:val="21"/>
        <w:tabs>
          <w:tab w:val="left" w:pos="1200"/>
        </w:tabs>
        <w:spacing w:after="0" w:line="240" w:lineRule="auto"/>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9) обязательные требования по</w:t>
      </w:r>
      <w:r w:rsidRPr="00DA50F2">
        <w:rPr>
          <w:rFonts w:asciiTheme="majorBidi" w:eastAsia="Calibri" w:hAnsiTheme="majorBidi" w:cstheme="majorBidi"/>
          <w:bCs/>
          <w:color w:val="000000"/>
          <w:sz w:val="28"/>
          <w:szCs w:val="28"/>
          <w:lang w:eastAsia="en-US"/>
        </w:rPr>
        <w:t xml:space="preserve"> </w:t>
      </w:r>
      <w:r w:rsidRPr="00DA50F2">
        <w:rPr>
          <w:rFonts w:asciiTheme="majorBidi" w:hAnsiTheme="majorBidi" w:cstheme="majorBidi"/>
          <w:bCs/>
          <w:color w:val="000000"/>
          <w:sz w:val="28"/>
          <w:szCs w:val="28"/>
        </w:rPr>
        <w:t>выгулу животных</w:t>
      </w:r>
      <w:r w:rsidRPr="00DA50F2">
        <w:rPr>
          <w:rFonts w:asciiTheme="majorBidi" w:hAnsiTheme="majorBidi" w:cstheme="majorBidi"/>
          <w:color w:val="000000"/>
          <w:sz w:val="28"/>
          <w:szCs w:val="28"/>
        </w:rPr>
        <w:t xml:space="preserve"> и требования о недопустимости </w:t>
      </w:r>
      <w:r w:rsidRPr="00DA50F2">
        <w:rPr>
          <w:rFonts w:asciiTheme="majorBidi" w:hAnsiTheme="majorBidi" w:cstheme="majorBidi"/>
          <w:sz w:val="28"/>
          <w:szCs w:val="28"/>
        </w:rPr>
        <w:t>выпаса сельскохозяйственных животных и птиц на территориях общего пользования и иных, предусмотренных Правилами благоустройства, территориях.</w:t>
      </w:r>
    </w:p>
    <w:p w14:paraId="57B032A1"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Администрация осуществляет контроль за соблюдением исполнения предписаний об устранении нарушений обязательных требований, выданных должностными лицами, уполномоченными осуществлять контроль, в пределах их компетенции.</w:t>
      </w:r>
    </w:p>
    <w:p w14:paraId="1D932993"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1.7. Под элементами благоустройства в настоящем Положении понимаются декоративные, технические, планировочные, конструктивные устройства, элементы озеленения, различные виды оборудования и оформления, в том числе фасадов зданий, строений, сооружений, малые архитектурные формы, некапитальные нестационарные строения и сооружения, информационные щиты и указатели, применяемые как составные части благоустройства территории.</w:t>
      </w:r>
    </w:p>
    <w:p w14:paraId="31AEB323"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Под объектами благоустройства в настоящем Положении понимаются </w:t>
      </w:r>
      <w:r w:rsidRPr="00DA50F2">
        <w:rPr>
          <w:rFonts w:asciiTheme="majorBidi" w:hAnsiTheme="majorBidi" w:cstheme="majorBidi"/>
          <w:color w:val="000000"/>
          <w:sz w:val="28"/>
          <w:szCs w:val="28"/>
        </w:rPr>
        <w:lastRenderedPageBreak/>
        <w:t>территории различного функционального назначения, на которых осуществляется деятельность по благоустройству, в том числе:</w:t>
      </w:r>
    </w:p>
    <w:p w14:paraId="161B0B2D"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1) элементы планировочной структуры (зоны (массивы), районы (в том числе жилые районы, микрорайоны, кварталы, промышленные районы), территории размещения садоводческих, огороднических некоммерческих объединений граждан);</w:t>
      </w:r>
    </w:p>
    <w:p w14:paraId="26887F70"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2) элементы улично-дорожной сети (аллеи, бульвары, магистрали, переулки, площади, проезды, проспекты, проулки, разъезды, спуски, тракты, тупики, улицы, шоссе);</w:t>
      </w:r>
    </w:p>
    <w:p w14:paraId="5D8DA71B"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3) дворовые территории;</w:t>
      </w:r>
    </w:p>
    <w:p w14:paraId="1E509239"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4) детские и спортивные площадки;</w:t>
      </w:r>
    </w:p>
    <w:p w14:paraId="14065F44"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5) площадки для выгула животных;</w:t>
      </w:r>
    </w:p>
    <w:p w14:paraId="53815CEA"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6) парковки (парковочные места);</w:t>
      </w:r>
    </w:p>
    <w:p w14:paraId="24D6531A"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7) парки, скверы, иные зеленые зоны;</w:t>
      </w:r>
    </w:p>
    <w:p w14:paraId="4D3EDAF8"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8) технические и санитарно-защитные зоны;</w:t>
      </w:r>
    </w:p>
    <w:p w14:paraId="7F6343B7" w14:textId="77777777" w:rsidR="00B13E1A" w:rsidRPr="00DA50F2" w:rsidRDefault="00B13E1A" w:rsidP="00B13E1A">
      <w:pPr>
        <w:suppressAutoHyphens/>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Под ограждающими устройствами в настоящем Положении понимаются ворота, калитки, шлагбаумы, в том числе автоматические, и декоративные ограждения (заборы).</w:t>
      </w:r>
    </w:p>
    <w:p w14:paraId="1E29CBB4"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1.8. При осуществлении контроля в сфере благоустройства </w:t>
      </w:r>
      <w:r w:rsidRPr="00DA50F2">
        <w:rPr>
          <w:rFonts w:asciiTheme="majorBidi" w:hAnsiTheme="majorBidi" w:cstheme="majorBidi"/>
          <w:color w:val="000000"/>
          <w:sz w:val="28"/>
          <w:szCs w:val="28"/>
          <w:shd w:val="clear" w:color="auto" w:fill="FFFFFF"/>
        </w:rPr>
        <w:t>система оценки и управления рисками не применяется</w:t>
      </w:r>
      <w:r w:rsidRPr="00DA50F2">
        <w:rPr>
          <w:rFonts w:asciiTheme="majorBidi" w:hAnsiTheme="majorBidi" w:cstheme="majorBidi"/>
          <w:color w:val="000000"/>
          <w:sz w:val="28"/>
          <w:szCs w:val="28"/>
        </w:rPr>
        <w:t>.</w:t>
      </w:r>
    </w:p>
    <w:p w14:paraId="4478748F" w14:textId="77777777" w:rsidR="00B13E1A" w:rsidRPr="00DA50F2" w:rsidRDefault="00B13E1A" w:rsidP="00B13E1A">
      <w:pPr>
        <w:ind w:firstLine="709"/>
        <w:rPr>
          <w:rFonts w:asciiTheme="majorBidi" w:hAnsiTheme="majorBidi" w:cstheme="majorBidi"/>
          <w:color w:val="000000"/>
          <w:sz w:val="28"/>
          <w:szCs w:val="28"/>
        </w:rPr>
      </w:pPr>
    </w:p>
    <w:p w14:paraId="5046F83E" w14:textId="77777777" w:rsidR="00B13E1A" w:rsidRDefault="00B13E1A" w:rsidP="00B13E1A">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 xml:space="preserve">2. Профилактика рисков причинения вреда (ущерба) </w:t>
      </w:r>
    </w:p>
    <w:p w14:paraId="5C1C6651" w14:textId="46309167" w:rsidR="00B13E1A" w:rsidRPr="00DA50F2" w:rsidRDefault="00B13E1A" w:rsidP="00B13E1A">
      <w:pPr>
        <w:pStyle w:val="ConsPlusNormal"/>
        <w:ind w:firstLine="0"/>
        <w:jc w:val="center"/>
        <w:rPr>
          <w:rFonts w:asciiTheme="majorBidi" w:hAnsiTheme="majorBidi" w:cstheme="majorBidi"/>
          <w:b/>
          <w:bCs/>
          <w:color w:val="000000"/>
          <w:sz w:val="28"/>
          <w:szCs w:val="28"/>
        </w:rPr>
      </w:pPr>
      <w:r w:rsidRPr="00DA50F2">
        <w:rPr>
          <w:rFonts w:asciiTheme="majorBidi" w:hAnsiTheme="majorBidi" w:cstheme="majorBidi"/>
          <w:b/>
          <w:bCs/>
          <w:color w:val="000000"/>
          <w:sz w:val="28"/>
          <w:szCs w:val="28"/>
        </w:rPr>
        <w:t>охраняемым законом ценностям</w:t>
      </w:r>
    </w:p>
    <w:p w14:paraId="488E1F7F"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p>
    <w:p w14:paraId="0F5B1E76"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 Администрация осуществляет контроль в сфере благоустройства в том числе посредством проведения профилактических мероприятий.</w:t>
      </w:r>
    </w:p>
    <w:p w14:paraId="35AC47BF"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14:paraId="2D492AAD"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2.3. При осуществлении контроля в сфере благоустройства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14:paraId="6AF702D7"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14:paraId="2134E3B3" w14:textId="49785B5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w:t>
      </w:r>
      <w:r w:rsidRPr="00DA50F2">
        <w:rPr>
          <w:rFonts w:asciiTheme="majorBidi" w:hAnsiTheme="majorBidi" w:cstheme="majorBidi"/>
          <w:color w:val="000000"/>
          <w:sz w:val="28"/>
          <w:szCs w:val="28"/>
        </w:rPr>
        <w:lastRenderedPageBreak/>
        <w:t xml:space="preserve">вред (ущерб) причинен, должностное лицо, уполномоченное осуществлять контроль в сфере благоустройства, незамедлительно направляет информацию об этом главе (заместителю главы) </w:t>
      </w:r>
      <w:proofErr w:type="gramStart"/>
      <w:r>
        <w:rPr>
          <w:rFonts w:asciiTheme="majorBidi" w:hAnsiTheme="majorBidi" w:cstheme="majorBidi"/>
          <w:color w:val="000000"/>
          <w:sz w:val="28"/>
          <w:szCs w:val="28"/>
        </w:rPr>
        <w:t xml:space="preserve">Мичуринского </w:t>
      </w:r>
      <w:r w:rsidRPr="00DA50F2">
        <w:rPr>
          <w:rFonts w:asciiTheme="majorBidi" w:hAnsiTheme="majorBidi" w:cstheme="majorBidi"/>
          <w:color w:val="000000"/>
          <w:sz w:val="28"/>
          <w:szCs w:val="28"/>
        </w:rPr>
        <w:t xml:space="preserve"> сельского</w:t>
      </w:r>
      <w:proofErr w:type="gramEnd"/>
      <w:r w:rsidRPr="00DA50F2">
        <w:rPr>
          <w:rFonts w:asciiTheme="majorBidi" w:hAnsiTheme="majorBidi" w:cstheme="majorBidi"/>
          <w:color w:val="000000"/>
          <w:sz w:val="28"/>
          <w:szCs w:val="28"/>
        </w:rPr>
        <w:t xml:space="preserve"> поселения Динского района для принятия решения о проведении контрольных мероприятий.</w:t>
      </w:r>
    </w:p>
    <w:p w14:paraId="05100B98"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2.5. При осуществлении администрацией контроля в сфере благоустройства могут проводиться следующие виды профилактических мероприятий:</w:t>
      </w:r>
    </w:p>
    <w:p w14:paraId="53997739"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информирование;</w:t>
      </w:r>
    </w:p>
    <w:p w14:paraId="417F979B"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2) обобщение правоприменительной практики;</w:t>
      </w:r>
    </w:p>
    <w:p w14:paraId="56E7DD3D"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объявление предостережений;</w:t>
      </w:r>
    </w:p>
    <w:p w14:paraId="181F5563"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консультирование;</w:t>
      </w:r>
    </w:p>
    <w:p w14:paraId="051B83D8"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5) профилактический визит.</w:t>
      </w:r>
    </w:p>
    <w:p w14:paraId="0B9DB6E2"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2.6.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DA50F2">
        <w:rPr>
          <w:rFonts w:asciiTheme="majorBidi" w:hAnsiTheme="majorBidi" w:cstheme="majorBidi"/>
          <w:color w:val="000000"/>
          <w:sz w:val="28"/>
          <w:szCs w:val="28"/>
          <w:shd w:val="clear" w:color="auto" w:fill="FFFFFF"/>
        </w:rPr>
        <w:t xml:space="preserve">доступ к специальному разделу должен осуществляться с главной (основной) страницы </w:t>
      </w:r>
      <w:r w:rsidRPr="00DA50F2">
        <w:rPr>
          <w:rFonts w:asciiTheme="majorBidi" w:hAnsiTheme="majorBidi" w:cstheme="majorBidi"/>
          <w:color w:val="000000"/>
          <w:sz w:val="28"/>
          <w:szCs w:val="28"/>
        </w:rPr>
        <w:t>официального сайта администрации</w:t>
      </w:r>
      <w:r w:rsidRPr="00DA50F2">
        <w:rPr>
          <w:rFonts w:asciiTheme="majorBidi" w:hAnsiTheme="majorBidi" w:cstheme="majorBidi"/>
          <w:color w:val="000000"/>
          <w:sz w:val="28"/>
          <w:szCs w:val="28"/>
          <w:shd w:val="clear" w:color="auto" w:fill="FFFFFF"/>
        </w:rPr>
        <w:t>)</w:t>
      </w:r>
      <w:r w:rsidRPr="00DA50F2">
        <w:rPr>
          <w:rFonts w:asciiTheme="majorBidi" w:hAnsiTheme="majorBidi" w:cstheme="majorBidi"/>
          <w:color w:val="000000"/>
          <w:sz w:val="28"/>
          <w:szCs w:val="28"/>
        </w:rPr>
        <w:t>, в средствах массовой информации,</w:t>
      </w:r>
      <w:r w:rsidRPr="00DA50F2">
        <w:rPr>
          <w:rFonts w:asciiTheme="majorBidi" w:hAnsiTheme="majorBidi" w:cstheme="majorBidi"/>
          <w:color w:val="000000"/>
          <w:sz w:val="28"/>
          <w:szCs w:val="28"/>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14:paraId="3C7DC588" w14:textId="3D109820"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r w:rsidRPr="00B13E1A">
        <w:rPr>
          <w:rFonts w:asciiTheme="majorBidi" w:hAnsiTheme="majorBidi" w:cstheme="majorBidi"/>
          <w:sz w:val="28"/>
          <w:szCs w:val="28"/>
        </w:rPr>
        <w:t>частью 3 статьи 46</w:t>
      </w:r>
      <w:r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400FCC8C" w14:textId="4085EB7A"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Администрация также вправе информировать население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 на собраниях и конференциях граждан об обязательных требованиях, предъявляемых к объектам контроля.</w:t>
      </w:r>
    </w:p>
    <w:p w14:paraId="3926DE0B"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14:paraId="232114E7"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По итогам обобщения правоприменительной практики должностными лицами, уполномоченными осуществлять контроль, ежегодно готовится доклад, содержащий результаты обобщения правоприменительной практики по осуществлению контроля в сфере благоустройства и утверждаемый распоряжением администрации, подписываемым главой администрации.</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Указанный доклад размещается в срок до 1 июля года, следующего за отчетным годом, на официальном сайте администрации в специальном разделе, посвященном контрольной деятельности.</w:t>
      </w:r>
    </w:p>
    <w:p w14:paraId="472BB1A4" w14:textId="493C1DB1"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2.8. Предостережение о недопустимости нарушения обязательных требований и предложение</w:t>
      </w:r>
      <w:r w:rsidRPr="00DA50F2">
        <w:rPr>
          <w:rFonts w:asciiTheme="majorBidi" w:hAnsiTheme="majorBidi" w:cstheme="majorBidi"/>
          <w:color w:val="000000"/>
          <w:sz w:val="28"/>
          <w:szCs w:val="28"/>
          <w:shd w:val="clear" w:color="auto" w:fill="FFFFFF"/>
        </w:rPr>
        <w:t xml:space="preserve"> принять меры по обеспечению соблюдения обязательных требований</w:t>
      </w:r>
      <w:r w:rsidRPr="00DA50F2">
        <w:rPr>
          <w:rFonts w:asciiTheme="majorBidi" w:hAnsiTheme="majorBidi" w:cstheme="majorBidi"/>
          <w:color w:val="000000"/>
          <w:sz w:val="28"/>
          <w:szCs w:val="28"/>
        </w:rPr>
        <w:t xml:space="preserve"> объявляются контролируемому лицу в случае </w:t>
      </w:r>
      <w:r w:rsidRPr="00DA50F2">
        <w:rPr>
          <w:rFonts w:asciiTheme="majorBidi" w:hAnsiTheme="majorBidi" w:cstheme="majorBidi"/>
          <w:color w:val="000000"/>
          <w:sz w:val="28"/>
          <w:szCs w:val="28"/>
        </w:rPr>
        <w:lastRenderedPageBreak/>
        <w:t xml:space="preserve">наличия у администрации сведений о готовящихся нарушениях обязательных требований </w:t>
      </w:r>
      <w:r w:rsidRPr="00DA50F2">
        <w:rPr>
          <w:rFonts w:asciiTheme="majorBidi" w:hAnsiTheme="majorBidi" w:cstheme="majorBidi"/>
          <w:color w:val="000000"/>
          <w:sz w:val="28"/>
          <w:szCs w:val="28"/>
          <w:shd w:val="clear" w:color="auto" w:fill="FFFFFF"/>
        </w:rPr>
        <w:t>или признаках нарушений обязательных требований </w:t>
      </w:r>
      <w:r w:rsidRPr="00DA50F2">
        <w:rPr>
          <w:rFonts w:asciiTheme="majorBidi" w:hAnsiTheme="majorBidi" w:cstheme="majorBidi"/>
          <w:color w:val="000000"/>
          <w:sz w:val="28"/>
          <w:szCs w:val="28"/>
        </w:rPr>
        <w:t xml:space="preserve">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Предостережения объявляются (подписываются) главой (заместителем главы) </w:t>
      </w:r>
      <w:r>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14:paraId="724AC49B" w14:textId="66BC49D8"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Предостережение о недопустимости нарушения обязательных требований оформляется в соответствии с формой, утвержденной </w:t>
      </w:r>
      <w:r w:rsidRPr="00DA50F2">
        <w:rPr>
          <w:rFonts w:asciiTheme="majorBidi" w:hAnsiTheme="majorBidi" w:cstheme="majorBidi"/>
          <w:color w:val="000000"/>
          <w:sz w:val="28"/>
          <w:szCs w:val="28"/>
          <w:shd w:val="clear" w:color="auto" w:fill="FFFFFF"/>
        </w:rPr>
        <w:t>приказом Министерства экономического развития Российской Федерации от 31.03.2021 № 151</w:t>
      </w:r>
      <w:r w:rsidR="004633F1">
        <w:rPr>
          <w:rFonts w:asciiTheme="majorBidi" w:hAnsiTheme="majorBidi" w:cstheme="majorBidi"/>
          <w:color w:val="000000"/>
          <w:sz w:val="28"/>
          <w:szCs w:val="28"/>
          <w:shd w:val="clear" w:color="auto" w:fill="FFFFFF"/>
        </w:rPr>
        <w:t xml:space="preserve">                        </w:t>
      </w:r>
      <w:r w:rsidRPr="00DA50F2">
        <w:rPr>
          <w:rFonts w:asciiTheme="majorBidi" w:hAnsiTheme="majorBidi" w:cstheme="majorBidi"/>
          <w:color w:val="000000"/>
          <w:sz w:val="28"/>
          <w:szCs w:val="28"/>
          <w:shd w:val="clear" w:color="auto" w:fill="FFFFFF"/>
        </w:rPr>
        <w:t>«О типовых формах документов, используемых контрольным (надзорным) органом»</w:t>
      </w:r>
      <w:r w:rsidRPr="00DA50F2">
        <w:rPr>
          <w:rFonts w:asciiTheme="majorBidi" w:hAnsiTheme="majorBidi" w:cstheme="majorBidi"/>
          <w:color w:val="000000"/>
          <w:sz w:val="28"/>
          <w:szCs w:val="28"/>
        </w:rPr>
        <w:t xml:space="preserve">. </w:t>
      </w:r>
    </w:p>
    <w:p w14:paraId="39655AF5"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14:paraId="005F2B2B"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2.9. Консультирование контролируемых лиц осуществляется должностным лицом, уполномоченным осуществлять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14:paraId="5E07D302" w14:textId="1DCD985C"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Личный прием граждан проводится главой </w:t>
      </w:r>
      <w:r>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 (или) должностным лицом, уполномоченным осуществлять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14:paraId="6D36CB04"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Консультирование осуществляется в устной или письменной форме по следующим вопросам:</w:t>
      </w:r>
    </w:p>
    <w:p w14:paraId="6A175821"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организация и осуществление контроля в сфере благоустройства;</w:t>
      </w:r>
    </w:p>
    <w:p w14:paraId="1C9CD79C"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порядок осуществления контрольных мероприятий, установленных настоящим Положением;</w:t>
      </w:r>
    </w:p>
    <w:p w14:paraId="48084B8C"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порядок обжалования действий (бездействия) должностных лиц, уполномоченных осуществлять контроль;</w:t>
      </w:r>
    </w:p>
    <w:p w14:paraId="01470577"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14:paraId="1CA96446"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lastRenderedPageBreak/>
        <w:t xml:space="preserve">Консультирование контролируемых лиц в устной форме может осуществляться также на собраниях и конференциях граждан. </w:t>
      </w:r>
    </w:p>
    <w:p w14:paraId="29789432"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2.10. Консультирование в письменной форме осуществляется должностным лицом, уполномоченным осуществлять контроль, в следующих случаях:</w:t>
      </w:r>
    </w:p>
    <w:p w14:paraId="11D9FB13"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контролируемым лицом представлен письменный запрос о представлении письменного ответа по вопросам консультирования;</w:t>
      </w:r>
    </w:p>
    <w:p w14:paraId="7281CCDF"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за время консультирования предоставить в устной форме ответ на поставленные вопросы невозможно;</w:t>
      </w:r>
    </w:p>
    <w:p w14:paraId="789D7BB6"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ответ на поставленные вопросы требует дополнительного запроса сведений.</w:t>
      </w:r>
    </w:p>
    <w:p w14:paraId="4C9FDE8A"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При осуществлении консультирования должностное лицо, уполномоченное осуществлять контроль, обязано соблюдать конфиденциальность информации, доступ к которой ограничен в соответствии с законодательством Российской Федерации.</w:t>
      </w:r>
    </w:p>
    <w:p w14:paraId="2C2943DA"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контроль, иных участников контрольного мероприятия, а также результаты проведенных в рамках контрольного мероприятия экспертизы, испытаний.</w:t>
      </w:r>
    </w:p>
    <w:p w14:paraId="461CD55E"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Информация, ставшая известной должностному лицу, уполномоченному осуществлять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14:paraId="5B324273" w14:textId="349F6B1E"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r>
        <w:rPr>
          <w:rFonts w:asciiTheme="majorBidi" w:hAnsiTheme="majorBidi" w:cstheme="majorBidi"/>
          <w:color w:val="000000"/>
          <w:sz w:val="28"/>
          <w:szCs w:val="28"/>
        </w:rPr>
        <w:t xml:space="preserve">Мичуринского </w:t>
      </w:r>
      <w:r w:rsidRPr="00DA50F2">
        <w:rPr>
          <w:rFonts w:asciiTheme="majorBidi" w:hAnsiTheme="majorBidi" w:cstheme="majorBidi"/>
          <w:color w:val="000000"/>
          <w:sz w:val="28"/>
          <w:szCs w:val="28"/>
        </w:rPr>
        <w:t>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или должностным лицом, уполномоченным осуществлять контроль.</w:t>
      </w:r>
    </w:p>
    <w:p w14:paraId="322C24AC"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sz w:val="28"/>
          <w:szCs w:val="28"/>
        </w:rPr>
        <w:t>2.11.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w:t>
      </w:r>
    </w:p>
    <w:p w14:paraId="6287ADBA"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sz w:val="28"/>
          <w:szCs w:val="28"/>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w:t>
      </w:r>
    </w:p>
    <w:p w14:paraId="0A20B135" w14:textId="77777777" w:rsidR="00B13E1A"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sz w:val="28"/>
          <w:szCs w:val="28"/>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14:paraId="233B02AA" w14:textId="77777777" w:rsidR="00B13E1A" w:rsidRDefault="00B13E1A" w:rsidP="00B13E1A">
      <w:pPr>
        <w:pStyle w:val="ConsPlusNormal"/>
        <w:ind w:firstLine="709"/>
        <w:jc w:val="both"/>
        <w:rPr>
          <w:rFonts w:asciiTheme="majorBidi" w:hAnsiTheme="majorBidi" w:cstheme="majorBidi"/>
          <w:sz w:val="28"/>
          <w:szCs w:val="28"/>
        </w:rPr>
      </w:pPr>
    </w:p>
    <w:p w14:paraId="29E20761" w14:textId="1DDCBD5A" w:rsidR="00B13E1A" w:rsidRPr="004633F1" w:rsidRDefault="00B13E1A" w:rsidP="00B13E1A">
      <w:pPr>
        <w:pStyle w:val="ConsPlusNormal"/>
        <w:ind w:firstLine="709"/>
        <w:jc w:val="center"/>
        <w:rPr>
          <w:rFonts w:asciiTheme="majorBidi" w:hAnsiTheme="majorBidi" w:cstheme="majorBidi"/>
          <w:b/>
          <w:bCs/>
          <w:sz w:val="28"/>
          <w:szCs w:val="28"/>
        </w:rPr>
      </w:pPr>
      <w:r w:rsidRPr="004633F1">
        <w:rPr>
          <w:rFonts w:asciiTheme="majorBidi" w:hAnsiTheme="majorBidi" w:cstheme="majorBidi"/>
          <w:b/>
          <w:bCs/>
          <w:sz w:val="28"/>
          <w:szCs w:val="28"/>
        </w:rPr>
        <w:t>3.Перечень индикаторов риска</w:t>
      </w:r>
    </w:p>
    <w:p w14:paraId="5F41E2FD" w14:textId="77777777" w:rsidR="00B13E1A" w:rsidRDefault="00B13E1A" w:rsidP="00B13E1A">
      <w:pPr>
        <w:pStyle w:val="ConsPlusNormal"/>
        <w:ind w:firstLine="709"/>
        <w:jc w:val="center"/>
        <w:rPr>
          <w:rFonts w:asciiTheme="majorBidi" w:hAnsiTheme="majorBidi" w:cstheme="majorBidi"/>
          <w:b/>
          <w:bCs/>
          <w:sz w:val="28"/>
          <w:szCs w:val="28"/>
        </w:rPr>
      </w:pPr>
    </w:p>
    <w:p w14:paraId="4CCE1C66" w14:textId="124A4F09" w:rsidR="004633F1" w:rsidRPr="004633F1" w:rsidRDefault="00243015" w:rsidP="0095530C">
      <w:pPr>
        <w:pStyle w:val="ConsPlusNormal"/>
        <w:ind w:firstLine="540"/>
        <w:jc w:val="both"/>
        <w:rPr>
          <w:color w:val="000000"/>
          <w:sz w:val="28"/>
          <w:szCs w:val="28"/>
          <w:lang w:bidi="ru-RU"/>
        </w:rPr>
      </w:pPr>
      <w:r>
        <w:rPr>
          <w:sz w:val="28"/>
          <w:szCs w:val="28"/>
        </w:rPr>
        <w:t xml:space="preserve">1. </w:t>
      </w:r>
      <w:r w:rsidR="004633F1" w:rsidRPr="004633F1">
        <w:rPr>
          <w:color w:val="000000"/>
          <w:sz w:val="28"/>
          <w:szCs w:val="28"/>
          <w:lang w:bidi="ru-RU"/>
        </w:rPr>
        <w:t xml:space="preserve">Индикатором риска нарушения обязательных требований является </w:t>
      </w:r>
      <w:r w:rsidR="004633F1" w:rsidRPr="004633F1">
        <w:rPr>
          <w:color w:val="000000"/>
          <w:sz w:val="28"/>
          <w:szCs w:val="28"/>
          <w:lang w:bidi="ru-RU"/>
        </w:rPr>
        <w:lastRenderedPageBreak/>
        <w:t>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14:paraId="1A245B69" w14:textId="77777777" w:rsidR="004633F1" w:rsidRPr="004633F1" w:rsidRDefault="004633F1" w:rsidP="007748E7">
      <w:pPr>
        <w:autoSpaceDE/>
        <w:autoSpaceDN/>
        <w:adjustRightInd/>
        <w:ind w:firstLine="540"/>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Параметры объекта контроля - это любые характеристики деятельности контролируемого лица, производственного объекта, результатов деятельности контролируемого лица, необходимые для оценки объекта контроля с точки зрения соблюдения или несоблюдения обязательных требований или иных требований, являющихся предметом контроля.</w:t>
      </w:r>
    </w:p>
    <w:p w14:paraId="7FD38343" w14:textId="77777777" w:rsidR="004633F1" w:rsidRPr="004633F1" w:rsidRDefault="004633F1" w:rsidP="007748E7">
      <w:pPr>
        <w:autoSpaceDE/>
        <w:autoSpaceDN/>
        <w:adjustRightInd/>
        <w:ind w:firstLine="540"/>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Индикатором являются не сами параметры объекта контроля, а соответствие им или отклонение от них. Соответствие или отклонение от параметров объектов контроля - выбираемые показатели, свидетельствующие о состоянии объекта контроля.</w:t>
      </w:r>
    </w:p>
    <w:p w14:paraId="705FA36A" w14:textId="77777777" w:rsidR="004633F1" w:rsidRPr="004633F1" w:rsidRDefault="004633F1" w:rsidP="007748E7">
      <w:pPr>
        <w:autoSpaceDE/>
        <w:autoSpaceDN/>
        <w:adjustRightInd/>
        <w:ind w:firstLine="540"/>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Основанием для проведения внеплановых контрольных мероприятий, является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14:paraId="200CFFF0" w14:textId="77777777" w:rsidR="004633F1" w:rsidRPr="004633F1" w:rsidRDefault="004633F1" w:rsidP="007748E7">
      <w:pPr>
        <w:autoSpaceDE/>
        <w:autoSpaceDN/>
        <w:adjustRightInd/>
        <w:ind w:firstLine="540"/>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Все внеплановые контрольные мероприятия могут проводиться только после согласования с органами прокуратуры.</w:t>
      </w:r>
    </w:p>
    <w:p w14:paraId="6A2D7090" w14:textId="77777777" w:rsidR="0095530C" w:rsidRDefault="004633F1" w:rsidP="007748E7">
      <w:pPr>
        <w:autoSpaceDE/>
        <w:autoSpaceDN/>
        <w:adjustRightInd/>
        <w:ind w:firstLine="540"/>
        <w:rPr>
          <w:sz w:val="28"/>
          <w:szCs w:val="28"/>
        </w:rPr>
      </w:pPr>
      <w:r w:rsidRPr="004633F1">
        <w:rPr>
          <w:rFonts w:ascii="Times New Roman" w:hAnsi="Times New Roman" w:cs="Times New Roman"/>
          <w:color w:val="000000"/>
          <w:sz w:val="28"/>
          <w:szCs w:val="28"/>
          <w:lang w:bidi="ru-RU"/>
        </w:rPr>
        <w:t>Основанием для отказа в согласовании проведения внепланового контрольного мероприятия может быть несоответствие вида внепланового контрольного мероприятия индикаторам риска нарушения обязательных требований, установленных настоящим решением.</w:t>
      </w:r>
      <w:r w:rsidR="0095530C" w:rsidRPr="0095530C">
        <w:rPr>
          <w:sz w:val="28"/>
          <w:szCs w:val="28"/>
        </w:rPr>
        <w:t xml:space="preserve"> </w:t>
      </w:r>
    </w:p>
    <w:p w14:paraId="2DC3595A" w14:textId="6C4437ED" w:rsidR="004633F1" w:rsidRPr="004633F1" w:rsidRDefault="0095530C" w:rsidP="007748E7">
      <w:pPr>
        <w:autoSpaceDE/>
        <w:autoSpaceDN/>
        <w:adjustRightInd/>
        <w:ind w:firstLine="540"/>
        <w:rPr>
          <w:rFonts w:ascii="Times New Roman" w:hAnsi="Times New Roman" w:cs="Times New Roman"/>
          <w:color w:val="000000"/>
          <w:sz w:val="28"/>
          <w:szCs w:val="28"/>
          <w:lang w:bidi="ru-RU"/>
        </w:rPr>
      </w:pPr>
      <w:r w:rsidRPr="007748E7">
        <w:rPr>
          <w:rFonts w:ascii="Times New Roman" w:hAnsi="Times New Roman" w:cs="Times New Roman"/>
          <w:sz w:val="28"/>
          <w:szCs w:val="28"/>
        </w:rPr>
        <w:t>Индикаторами риска нарушения обязательных требований при осуществлении муниципального контроля в сфере благоустройства на территории Мичуринского  сельского поселения Динского района являются:</w:t>
      </w:r>
    </w:p>
    <w:p w14:paraId="6B41904B"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несоблюдения требований, установленных в пределах полномочий органов местного самоуправления, к содержанию элементов благоустройства, в том числе требований к видам покрытий, ограждениям, водным устройствам, уличному коммунально-бытовому и техническому оборудованию, игровому и спортивному оборудованию, элементам освещения, средствам размещения информации и рекламным конструкциям, малым архитектурным формам и городской мебели, некапитальным нестационарным сооружениям, элементам объектов капитального строительства;</w:t>
      </w:r>
    </w:p>
    <w:p w14:paraId="4D496F8D"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размещение объявлений и иной информации, не являющейся рекламой, в местах, не предназначенных для этих целей, а также самовольное нанесение рисунков и надписей на объектах благоустройства;</w:t>
      </w:r>
    </w:p>
    <w:p w14:paraId="15495A0E"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 xml:space="preserve">сброс, складирование и (или) временное хранение мусора, порубочных остатков деревьев, кустарников, а также листвы и других остатков растительности на территориях общего пользования муниципального образования вне мест, специально отведенных для этого органами местного самоуправления, а равно непринятие мер по ликвидации несанкционированных свалок мусора, порубочных остатков деревьев, кустарников, а также листвы и </w:t>
      </w:r>
      <w:r w:rsidRPr="004633F1">
        <w:rPr>
          <w:rFonts w:ascii="Times New Roman" w:hAnsi="Times New Roman" w:cs="Times New Roman"/>
          <w:color w:val="000000"/>
          <w:sz w:val="28"/>
          <w:szCs w:val="28"/>
          <w:lang w:bidi="ru-RU"/>
        </w:rPr>
        <w:lastRenderedPageBreak/>
        <w:t>других остатков растительности на территориях общего пользования муниципальных образований;</w:t>
      </w:r>
    </w:p>
    <w:p w14:paraId="3A1078CB" w14:textId="39D8F20F"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 xml:space="preserve">установка и переноска малых архитектурных форм и элементов внешнего благоустройства без разрешения и без проектов, согласованных с органами архитектуры и градостроительства и </w:t>
      </w:r>
      <w:proofErr w:type="spellStart"/>
      <w:r w:rsidRPr="004633F1">
        <w:rPr>
          <w:rFonts w:ascii="Times New Roman" w:hAnsi="Times New Roman" w:cs="Times New Roman"/>
          <w:color w:val="000000"/>
          <w:sz w:val="28"/>
          <w:szCs w:val="28"/>
          <w:lang w:bidi="ru-RU"/>
        </w:rPr>
        <w:t>госавтоинспекцией</w:t>
      </w:r>
      <w:proofErr w:type="spellEnd"/>
      <w:r w:rsidRPr="004633F1">
        <w:rPr>
          <w:rFonts w:ascii="Times New Roman" w:hAnsi="Times New Roman" w:cs="Times New Roman"/>
          <w:color w:val="000000"/>
          <w:sz w:val="28"/>
          <w:szCs w:val="28"/>
          <w:lang w:bidi="ru-RU"/>
        </w:rPr>
        <w:t xml:space="preserve"> в части обеспечения безопасности и организации дорожного движения, в случае, когда наличие таких разрешений и проектов является обязательным;</w:t>
      </w:r>
    </w:p>
    <w:p w14:paraId="24F6D5F2"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повреждения элементов благоустройства;</w:t>
      </w:r>
    </w:p>
    <w:p w14:paraId="2C7A625B"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нарушения порядка проведения земляных работ;</w:t>
      </w:r>
    </w:p>
    <w:p w14:paraId="6E1C14CC"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ненадлежащего содержания и использования территории общего пользования;</w:t>
      </w:r>
    </w:p>
    <w:p w14:paraId="4656CAD9"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нарушения требований к внешнему виду фасадов зданий, строений, сооружений;</w:t>
      </w:r>
    </w:p>
    <w:p w14:paraId="0AB0C0AD" w14:textId="77777777" w:rsidR="004633F1" w:rsidRPr="004633F1" w:rsidRDefault="004633F1" w:rsidP="0012597A">
      <w:pPr>
        <w:numPr>
          <w:ilvl w:val="0"/>
          <w:numId w:val="10"/>
        </w:numPr>
        <w:tabs>
          <w:tab w:val="left" w:pos="370"/>
        </w:tabs>
        <w:autoSpaceDE/>
        <w:autoSpaceDN/>
        <w:adjustRightInd/>
        <w:rPr>
          <w:rFonts w:ascii="Times New Roman" w:hAnsi="Times New Roman" w:cs="Times New Roman"/>
          <w:color w:val="000000"/>
          <w:sz w:val="28"/>
          <w:szCs w:val="28"/>
          <w:lang w:bidi="ru-RU"/>
        </w:rPr>
      </w:pPr>
      <w:r w:rsidRPr="004633F1">
        <w:rPr>
          <w:rFonts w:ascii="Times New Roman" w:hAnsi="Times New Roman" w:cs="Times New Roman"/>
          <w:color w:val="000000"/>
          <w:sz w:val="28"/>
          <w:szCs w:val="28"/>
          <w:lang w:bidi="ru-RU"/>
        </w:rPr>
        <w:t>признаки нарушения правил уборки кровли, крыш, входных групп здания, строения, сооружения;</w:t>
      </w:r>
    </w:p>
    <w:p w14:paraId="37184D0E" w14:textId="65DFEDB6" w:rsidR="004633F1" w:rsidRPr="0095530C" w:rsidRDefault="004633F1" w:rsidP="0012597A">
      <w:pPr>
        <w:numPr>
          <w:ilvl w:val="0"/>
          <w:numId w:val="10"/>
        </w:numPr>
        <w:tabs>
          <w:tab w:val="left" w:pos="619"/>
        </w:tabs>
        <w:autoSpaceDE/>
        <w:autoSpaceDN/>
        <w:adjustRightInd/>
        <w:rPr>
          <w:sz w:val="28"/>
          <w:szCs w:val="28"/>
        </w:rPr>
      </w:pPr>
      <w:r w:rsidRPr="004633F1">
        <w:rPr>
          <w:rFonts w:ascii="Times New Roman" w:hAnsi="Times New Roman" w:cs="Times New Roman"/>
          <w:color w:val="000000"/>
          <w:sz w:val="28"/>
          <w:szCs w:val="28"/>
          <w:lang w:bidi="ru-RU"/>
        </w:rPr>
        <w:t xml:space="preserve">признаки иных нарушений </w:t>
      </w:r>
      <w:r w:rsidR="0095530C" w:rsidRPr="0095530C">
        <w:rPr>
          <w:rFonts w:ascii="Times New Roman" w:hAnsi="Times New Roman" w:cs="Times New Roman"/>
          <w:color w:val="000000"/>
          <w:sz w:val="28"/>
          <w:szCs w:val="28"/>
          <w:lang w:bidi="ru-RU"/>
        </w:rPr>
        <w:t>Правил благоустройства и санитарного содержания территории Мичуринского сельского поселения</w:t>
      </w:r>
      <w:r w:rsidR="0095530C">
        <w:rPr>
          <w:rFonts w:ascii="Times New Roman" w:hAnsi="Times New Roman" w:cs="Times New Roman"/>
          <w:color w:val="000000"/>
          <w:sz w:val="28"/>
          <w:szCs w:val="28"/>
          <w:lang w:bidi="ru-RU"/>
        </w:rPr>
        <w:t>.</w:t>
      </w:r>
    </w:p>
    <w:p w14:paraId="43781649" w14:textId="51E01AF9" w:rsidR="00B13E1A" w:rsidRPr="00B13E1A" w:rsidRDefault="00B13E1A" w:rsidP="0012597A">
      <w:pPr>
        <w:pStyle w:val="a4"/>
        <w:ind w:firstLine="709"/>
        <w:jc w:val="both"/>
        <w:rPr>
          <w:rFonts w:ascii="Times New Roman" w:hAnsi="Times New Roman" w:cs="Times New Roman"/>
          <w:sz w:val="28"/>
          <w:szCs w:val="28"/>
        </w:rPr>
      </w:pPr>
      <w:r w:rsidRPr="00B13E1A">
        <w:rPr>
          <w:rFonts w:ascii="Times New Roman" w:hAnsi="Times New Roman" w:cs="Times New Roman"/>
          <w:bCs/>
          <w:sz w:val="28"/>
          <w:szCs w:val="28"/>
        </w:rPr>
        <w:t>Положением о м</w:t>
      </w:r>
      <w:r w:rsidRPr="00B13E1A">
        <w:rPr>
          <w:rFonts w:ascii="Times New Roman" w:hAnsi="Times New Roman" w:cs="Times New Roman"/>
          <w:sz w:val="28"/>
          <w:szCs w:val="28"/>
        </w:rPr>
        <w:t xml:space="preserve">униципальном контроле в сфере благоустройства в границах муниципального образования Динской район категории риска объектам муниципального контроля не присвоены. В соответствии со ст. 24 </w:t>
      </w:r>
      <w:r w:rsidRPr="00B13E1A">
        <w:rPr>
          <w:rFonts w:ascii="Times New Roman" w:hAnsi="Times New Roman" w:cs="Times New Roman"/>
          <w:bCs/>
          <w:sz w:val="28"/>
          <w:szCs w:val="28"/>
        </w:rPr>
        <w:t>Федерального закона от 31 июля 2021 г. № 248-ФЗ «О государственном контроле (надзоре) и муниципальном контроле в Российской Федерации»</w:t>
      </w:r>
      <w:r w:rsidRPr="00B13E1A">
        <w:rPr>
          <w:rFonts w:ascii="Times New Roman" w:hAnsi="Times New Roman" w:cs="Times New Roman"/>
          <w:b/>
          <w:bCs/>
          <w:sz w:val="28"/>
          <w:szCs w:val="28"/>
        </w:rPr>
        <w:t xml:space="preserve"> </w:t>
      </w:r>
      <w:r w:rsidRPr="00B13E1A">
        <w:rPr>
          <w:rFonts w:ascii="Times New Roman" w:hAnsi="Times New Roman" w:cs="Times New Roman"/>
          <w:sz w:val="28"/>
          <w:szCs w:val="28"/>
        </w:rPr>
        <w:t>если объект контроля не отнесен контрольным органом к определенной категории риска, он считается отнесенным к категории низкого риска.</w:t>
      </w:r>
    </w:p>
    <w:p w14:paraId="70FBC941" w14:textId="77777777" w:rsidR="00B13E1A" w:rsidRPr="00C70052" w:rsidRDefault="00B13E1A" w:rsidP="0012597A"/>
    <w:p w14:paraId="0664C18C"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4</w:t>
      </w:r>
      <w:r w:rsidRPr="00DA50F2">
        <w:rPr>
          <w:rFonts w:asciiTheme="majorBidi" w:hAnsiTheme="majorBidi" w:cstheme="majorBidi"/>
          <w:b/>
          <w:bCs/>
          <w:color w:val="000000"/>
          <w:sz w:val="28"/>
          <w:szCs w:val="28"/>
        </w:rPr>
        <w:t>. Осуществление контрольных мероприятий и контрольных действий</w:t>
      </w:r>
    </w:p>
    <w:p w14:paraId="6261BFF2"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p>
    <w:p w14:paraId="5B0D8792"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 При осуществлении контроля в сфере благоустройства администрацией могут проводиться следующие виды контрольных мероприятий и контрольных действий в рамках указанных мероприятий:</w:t>
      </w:r>
    </w:p>
    <w:p w14:paraId="3116D205"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
    <w:p w14:paraId="5383C575"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
    <w:p w14:paraId="013B09D3"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документарная проверка (посредством получения письменных объяснений, истребования документов, экспертизы);</w:t>
      </w:r>
    </w:p>
    <w:p w14:paraId="50F4A1D8"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
    <w:p w14:paraId="53F1AC2B"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5) наблюдение за соблюдением обязательных требований (посредством </w:t>
      </w:r>
      <w:r w:rsidRPr="00DA50F2">
        <w:rPr>
          <w:rFonts w:asciiTheme="majorBidi" w:hAnsiTheme="majorBidi" w:cstheme="majorBidi"/>
          <w:color w:val="000000"/>
          <w:sz w:val="28"/>
          <w:szCs w:val="28"/>
        </w:rPr>
        <w:lastRenderedPageBreak/>
        <w:t xml:space="preserve">сбора и анализа данных об объектах контроля в сфере благоустройства, в том числе данных, которые поступают в ходе межведомственного информационного взаимодействия, </w:t>
      </w:r>
      <w:r w:rsidRPr="00DA50F2">
        <w:rPr>
          <w:rFonts w:asciiTheme="majorBidi" w:hAnsiTheme="majorBidi" w:cstheme="majorBidi"/>
          <w:color w:val="000000"/>
          <w:sz w:val="28"/>
          <w:szCs w:val="28"/>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w:t>
      </w:r>
      <w:r w:rsidRPr="00DA50F2">
        <w:rPr>
          <w:rFonts w:asciiTheme="majorBidi" w:hAnsiTheme="majorBidi" w:cstheme="majorBidi"/>
          <w:color w:val="000000"/>
          <w:sz w:val="28"/>
          <w:szCs w:val="28"/>
        </w:rPr>
        <w:t>);</w:t>
      </w:r>
    </w:p>
    <w:p w14:paraId="7966C49C"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6) выездное обследование (посредством осмотра, инструментального обследования (с применением видеозаписи), испытания, экспертизы).</w:t>
      </w:r>
    </w:p>
    <w:p w14:paraId="76919073"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14:paraId="495F8EAD" w14:textId="4C1A3886" w:rsidR="00B13E1A" w:rsidRPr="00DA50F2" w:rsidRDefault="00B13E1A" w:rsidP="00B13E1A">
      <w:pPr>
        <w:ind w:firstLine="709"/>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.3. Контрольные меро</w:t>
      </w:r>
      <w:r w:rsidR="00711095">
        <w:rPr>
          <w:rFonts w:asciiTheme="majorBidi" w:hAnsiTheme="majorBidi" w:cstheme="majorBidi"/>
          <w:color w:val="000000"/>
          <w:sz w:val="28"/>
          <w:szCs w:val="28"/>
        </w:rPr>
        <w:t xml:space="preserve">приятия, указанные в разделе </w:t>
      </w:r>
      <w:r w:rsidR="00792ED8">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 настоящего Положения, проводятся в форме внеплановых мероприятий.</w:t>
      </w:r>
    </w:p>
    <w:p w14:paraId="71F16946"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shd w:val="clear" w:color="auto" w:fill="FFFFFF"/>
        </w:rPr>
        <w:t>Внеплановые контрольные мероприятия могут проводиться только после согласования с органами прокуратуры.</w:t>
      </w:r>
    </w:p>
    <w:p w14:paraId="556087E2"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.4. Основанием для проведения контрольных мероприятий, проводимых с взаимодействием с контролируемыми лицами, является:</w:t>
      </w:r>
    </w:p>
    <w:p w14:paraId="7349C0D7"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 лиц;</w:t>
      </w:r>
    </w:p>
    <w:p w14:paraId="6F77ECD7"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14:paraId="66C5F44E"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14:paraId="533A4C72"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4)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14:paraId="7E9391C5"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.5.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14:paraId="7E4C2308"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.6. В случае принятия распоряжения администрации о проведении </w:t>
      </w:r>
      <w:r w:rsidRPr="00DA50F2">
        <w:rPr>
          <w:rFonts w:asciiTheme="majorBidi" w:hAnsiTheme="majorBidi" w:cstheme="majorBidi"/>
          <w:color w:val="000000"/>
          <w:sz w:val="28"/>
          <w:szCs w:val="28"/>
        </w:rPr>
        <w:lastRenderedPageBreak/>
        <w:t>контрольного мероприятия на основании сведений о причинении вреда (ущерба) или об угрозе причинения вреда (ущерба) охраняемым законом ценностям, такое распоряжение принимается на основании мотивированного представления должностного лица, уполномоченного осуществлять контроль в сфере благоустройства, о проведении контрольного мероприятия.</w:t>
      </w:r>
    </w:p>
    <w:p w14:paraId="49E8DC79" w14:textId="328473D2" w:rsidR="00B13E1A" w:rsidRPr="00DA50F2" w:rsidRDefault="00B13E1A" w:rsidP="00B13E1A">
      <w:pPr>
        <w:pStyle w:val="ConsPlusNormal"/>
        <w:ind w:firstLine="709"/>
        <w:jc w:val="both"/>
        <w:rPr>
          <w:rFonts w:asciiTheme="majorBidi" w:hAnsiTheme="majorBidi" w:cstheme="majorBidi"/>
          <w:i/>
          <w:iCs/>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.7. Контрольные мероприятия, проводимые без взаимодействия с контролируемыми лицами, проводятся </w:t>
      </w:r>
      <w:r w:rsidR="00B63BC0" w:rsidRPr="00DA50F2">
        <w:rPr>
          <w:rFonts w:asciiTheme="majorBidi" w:hAnsiTheme="majorBidi" w:cstheme="majorBidi"/>
          <w:color w:val="000000"/>
          <w:sz w:val="28"/>
          <w:szCs w:val="28"/>
        </w:rPr>
        <w:t>должностными лицами,</w:t>
      </w:r>
      <w:r w:rsidRPr="00DA50F2">
        <w:rPr>
          <w:rFonts w:asciiTheme="majorBidi" w:hAnsiTheme="majorBidi" w:cstheme="majorBidi"/>
          <w:color w:val="000000"/>
          <w:sz w:val="28"/>
          <w:szCs w:val="28"/>
        </w:rPr>
        <w:t xml:space="preserve"> уполномоченными осуществлять контроль, на основании задания главы </w:t>
      </w:r>
      <w:r w:rsidR="00B63BC0">
        <w:rPr>
          <w:rFonts w:asciiTheme="majorBidi" w:hAnsiTheme="majorBidi" w:cstheme="majorBidi"/>
          <w:color w:val="000000"/>
          <w:sz w:val="28"/>
          <w:szCs w:val="28"/>
        </w:rPr>
        <w:t>Мичуринского</w:t>
      </w:r>
      <w:r w:rsidRPr="00DA50F2">
        <w:rPr>
          <w:rFonts w:asciiTheme="majorBidi" w:hAnsiTheme="majorBidi" w:cstheme="majorBidi"/>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shd w:val="clear" w:color="auto" w:fill="FFFFFF"/>
        </w:rPr>
        <w:t>задания, содержащегося в планах работы администрации, в том числе в случаях, установленных</w:t>
      </w:r>
      <w:r w:rsidRPr="00DA50F2">
        <w:rPr>
          <w:rFonts w:asciiTheme="majorBidi" w:hAnsiTheme="majorBidi" w:cstheme="majorBidi"/>
          <w:color w:val="000000"/>
          <w:sz w:val="28"/>
          <w:szCs w:val="28"/>
        </w:rPr>
        <w:t xml:space="preserve"> Федеральным </w:t>
      </w:r>
      <w:r w:rsidRPr="00B63BC0">
        <w:rPr>
          <w:rFonts w:asciiTheme="majorBidi" w:hAnsiTheme="majorBidi" w:cstheme="majorBidi"/>
          <w:sz w:val="28"/>
          <w:szCs w:val="28"/>
        </w:rPr>
        <w:t>законом</w:t>
      </w:r>
      <w:r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055EDD76" w14:textId="5C77AC64"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.8. Контрольные мероприятия в отношении граждан, юридических лиц и индивидуальных предпринимателей проводятся должностными </w:t>
      </w:r>
      <w:r w:rsidR="00B63BC0" w:rsidRPr="00DA50F2">
        <w:rPr>
          <w:rFonts w:asciiTheme="majorBidi" w:hAnsiTheme="majorBidi" w:cstheme="majorBidi"/>
          <w:color w:val="000000"/>
          <w:sz w:val="28"/>
          <w:szCs w:val="28"/>
        </w:rPr>
        <w:t>лицами, уполномоченными</w:t>
      </w:r>
      <w:r w:rsidRPr="00DA50F2">
        <w:rPr>
          <w:rFonts w:asciiTheme="majorBidi" w:hAnsiTheme="majorBidi" w:cstheme="majorBidi"/>
          <w:color w:val="000000"/>
          <w:sz w:val="28"/>
          <w:szCs w:val="28"/>
        </w:rPr>
        <w:t xml:space="preserve"> осуществлять контроль, в соответствии с Федеральным </w:t>
      </w:r>
      <w:r w:rsidRPr="00B63BC0">
        <w:rPr>
          <w:rFonts w:asciiTheme="majorBidi" w:hAnsiTheme="majorBidi" w:cstheme="majorBidi"/>
          <w:sz w:val="28"/>
          <w:szCs w:val="28"/>
        </w:rPr>
        <w:t>законом</w:t>
      </w:r>
      <w:r w:rsidRPr="00DA50F2">
        <w:rPr>
          <w:rFonts w:asciiTheme="majorBidi" w:hAnsiTheme="majorBidi" w:cstheme="majorBidi"/>
          <w:color w:val="000000"/>
          <w:sz w:val="28"/>
          <w:szCs w:val="28"/>
        </w:rPr>
        <w:t xml:space="preserve"> от 31.07.2020 № 248-ФЗ «О государственном контроле (надзоре) и муниципальном контроле в Российской Федерации».</w:t>
      </w:r>
    </w:p>
    <w:p w14:paraId="2362A0A1" w14:textId="7242D753" w:rsidR="00B13E1A" w:rsidRPr="00DA50F2" w:rsidRDefault="00B13E1A" w:rsidP="00B13E1A">
      <w:pPr>
        <w:ind w:firstLine="709"/>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.9. Администрация при организации и осуществлении контроля в сфере благоустройства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Перечень указанных документов и (или) сведений, порядок и сроки их представления установлены утвержденным </w:t>
      </w:r>
      <w:r w:rsidRPr="00DA50F2">
        <w:rPr>
          <w:rFonts w:asciiTheme="majorBidi" w:hAnsiTheme="majorBidi" w:cstheme="majorBidi"/>
          <w:color w:val="000000"/>
          <w:sz w:val="28"/>
          <w:szCs w:val="28"/>
          <w:shd w:val="clear" w:color="auto" w:fill="FFFFFF"/>
        </w:rPr>
        <w:t>распоряжением Правительства Российской Федерации от 19.04.2016 № 724-р перечнем</w:t>
      </w:r>
      <w:r w:rsidR="00B63BC0">
        <w:rPr>
          <w:rFonts w:asciiTheme="majorBidi" w:hAnsiTheme="majorBidi" w:cstheme="majorBidi"/>
          <w:color w:val="000000"/>
          <w:sz w:val="28"/>
          <w:szCs w:val="28"/>
          <w:shd w:val="clear" w:color="auto" w:fill="FFFFFF"/>
        </w:rPr>
        <w:t xml:space="preserve"> </w:t>
      </w:r>
      <w:r w:rsidRPr="00DA50F2">
        <w:rPr>
          <w:rFonts w:asciiTheme="majorBidi" w:hAnsiTheme="majorBidi" w:cstheme="majorBidi"/>
          <w:color w:val="000000"/>
          <w:sz w:val="28"/>
          <w:szCs w:val="28"/>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а также</w:t>
      </w:r>
      <w:r w:rsidRPr="00DA50F2">
        <w:rPr>
          <w:rFonts w:asciiTheme="majorBidi" w:hAnsiTheme="majorBidi" w:cstheme="majorBidi"/>
          <w:color w:val="000000"/>
          <w:sz w:val="28"/>
          <w:szCs w:val="28"/>
        </w:rPr>
        <w:t xml:space="preserve"> </w:t>
      </w:r>
      <w:r w:rsidRPr="00B63BC0">
        <w:rPr>
          <w:rFonts w:asciiTheme="majorBidi" w:hAnsiTheme="majorBidi" w:cstheme="majorBidi"/>
          <w:sz w:val="28"/>
          <w:szCs w:val="28"/>
        </w:rPr>
        <w:t>Правилами</w:t>
      </w:r>
      <w:r w:rsidRPr="00DA50F2">
        <w:rPr>
          <w:rFonts w:asciiTheme="majorBidi" w:hAnsiTheme="majorBidi" w:cstheme="majorBidi"/>
          <w:color w:val="000000"/>
          <w:sz w:val="28"/>
          <w:szCs w:val="28"/>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14:paraId="19B91323"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.10. И</w:t>
      </w:r>
      <w:r w:rsidRPr="00DA50F2">
        <w:rPr>
          <w:rFonts w:asciiTheme="majorBidi" w:hAnsiTheme="majorBidi" w:cstheme="majorBidi"/>
          <w:color w:val="000000"/>
          <w:sz w:val="28"/>
          <w:szCs w:val="28"/>
          <w:shd w:val="clear" w:color="auto" w:fill="FFFFFF"/>
        </w:rPr>
        <w:t xml:space="preserve">ндивидуальный предприниматель, гражданин, являющиеся контролируемыми лицами, вправе представить в контрольный (надзорный) орган информацию о невозможности присутствия при проведении контрольного (надзорного) мероприятия, в связи с чем проведение </w:t>
      </w:r>
      <w:r w:rsidRPr="00DA50F2">
        <w:rPr>
          <w:rFonts w:asciiTheme="majorBidi" w:hAnsiTheme="majorBidi" w:cstheme="majorBidi"/>
          <w:color w:val="000000"/>
          <w:sz w:val="28"/>
          <w:szCs w:val="28"/>
          <w:shd w:val="clear" w:color="auto" w:fill="FFFFFF"/>
        </w:rPr>
        <w:lastRenderedPageBreak/>
        <w:t>контрольного (надзорного) мероприятия переносится контрольным (надзорным) органом на срок, необходимый для устранения обстоятельств, послуживших поводом для данного обращения индивидуального предпринимателя, гражданина в контрольный (надзорный) орган.</w:t>
      </w:r>
    </w:p>
    <w:p w14:paraId="6C1FE69A" w14:textId="77777777" w:rsidR="00B13E1A" w:rsidRPr="00DA50F2" w:rsidRDefault="00B13E1A" w:rsidP="00B13E1A">
      <w:pPr>
        <w:pStyle w:val="s1"/>
        <w:ind w:firstLine="709"/>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.11. Срок проведения выездной проверки не может превышать 10 рабочих дней. </w:t>
      </w:r>
    </w:p>
    <w:p w14:paraId="1EDE8753" w14:textId="77777777" w:rsidR="00B13E1A" w:rsidRPr="00DA50F2" w:rsidRDefault="00B13E1A" w:rsidP="00B13E1A">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микропредприятия. </w:t>
      </w:r>
    </w:p>
    <w:p w14:paraId="59FA4BD9" w14:textId="77777777" w:rsidR="00B13E1A" w:rsidRPr="00DA50F2" w:rsidRDefault="00B13E1A" w:rsidP="00B13E1A">
      <w:pPr>
        <w:pStyle w:val="s1"/>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14:paraId="723CB5B8"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.12. Во всех случаях проведения контрольных мероприятий для фиксации должностными лицами, уполномоченными осуществлять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14:paraId="1E1457A5" w14:textId="2DBBA705"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.13. 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r w:rsidRPr="00B63BC0">
        <w:rPr>
          <w:rFonts w:asciiTheme="majorBidi" w:hAnsiTheme="majorBidi" w:cstheme="majorBidi"/>
          <w:sz w:val="28"/>
          <w:szCs w:val="28"/>
        </w:rPr>
        <w:t>частью 2 статьи 90</w:t>
      </w:r>
      <w:r w:rsidRPr="00DA50F2">
        <w:rPr>
          <w:rFonts w:asciiTheme="majorBidi" w:hAnsiTheme="majorBidi" w:cstheme="majorBidi"/>
          <w:color w:val="000000"/>
          <w:sz w:val="28"/>
          <w:szCs w:val="28"/>
        </w:rPr>
        <w:t xml:space="preserve"> Федерального закона от 31.07.2020 № 248-ФЗ «О государственном контроле (надзоре) и муниципальном контроле в Российской Федерации».</w:t>
      </w:r>
    </w:p>
    <w:p w14:paraId="0D731BE7"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.14.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w:t>
      </w:r>
      <w:r w:rsidRPr="00DA50F2">
        <w:rPr>
          <w:rFonts w:asciiTheme="majorBidi" w:hAnsiTheme="majorBidi" w:cstheme="majorBidi"/>
          <w:color w:val="000000"/>
          <w:sz w:val="28"/>
          <w:szCs w:val="28"/>
        </w:rPr>
        <w:lastRenderedPageBreak/>
        <w:t>проведении контрольного мероприятия проверочные листы приобщаются к акту.</w:t>
      </w:r>
    </w:p>
    <w:p w14:paraId="140220EC"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Оформление акта производится на месте проведения контрольного мероприятия в день окончания проведения такого мероприятия,</w:t>
      </w:r>
      <w:r w:rsidRPr="00DA50F2">
        <w:rPr>
          <w:rFonts w:asciiTheme="majorBidi" w:hAnsiTheme="majorBidi" w:cstheme="majorBidi"/>
          <w:color w:val="000000"/>
          <w:sz w:val="28"/>
          <w:szCs w:val="28"/>
          <w:shd w:val="clear" w:color="auto" w:fill="FFFFFF"/>
        </w:rPr>
        <w:t xml:space="preserve"> если иной порядок оформления акта не установлен Правительством Российской Федерации</w:t>
      </w:r>
      <w:r w:rsidRPr="00DA50F2">
        <w:rPr>
          <w:rFonts w:asciiTheme="majorBidi" w:hAnsiTheme="majorBidi" w:cstheme="majorBidi"/>
          <w:color w:val="000000"/>
          <w:sz w:val="28"/>
          <w:szCs w:val="28"/>
        </w:rPr>
        <w:t>.</w:t>
      </w:r>
    </w:p>
    <w:p w14:paraId="30B5B376"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14:paraId="45B27269"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.15. Информация о контрольных мероприятиях размещается в Едином реестре контрольных (надзорных) мероприятий.</w:t>
      </w:r>
    </w:p>
    <w:p w14:paraId="69DBF6FD"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.16. Информирование контролируемых лиц о совершаемых должностными лицами, уполномоченными осуществлять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DA50F2">
        <w:rPr>
          <w:rFonts w:asciiTheme="majorBidi" w:hAnsiTheme="majorBidi" w:cstheme="majorBidi"/>
          <w:color w:val="000000"/>
          <w:sz w:val="28"/>
          <w:szCs w:val="28"/>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w:t>
      </w:r>
      <w:r w:rsidRPr="00DA50F2">
        <w:rPr>
          <w:rFonts w:asciiTheme="majorBidi" w:hAnsiTheme="majorBidi" w:cstheme="majorBidi"/>
          <w:color w:val="000000"/>
          <w:sz w:val="28"/>
          <w:szCs w:val="28"/>
        </w:rPr>
        <w:t>Единый портал</w:t>
      </w:r>
      <w:r w:rsidRPr="00DA50F2">
        <w:rPr>
          <w:rFonts w:asciiTheme="majorBidi" w:hAnsiTheme="majorBidi" w:cstheme="majorBidi"/>
          <w:color w:val="000000"/>
          <w:sz w:val="28"/>
          <w:szCs w:val="28"/>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14:paraId="369F47BD"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DA50F2">
        <w:rPr>
          <w:rFonts w:asciiTheme="majorBidi" w:hAnsiTheme="majorBidi" w:cstheme="majorBidi"/>
          <w:color w:val="000000"/>
          <w:sz w:val="28"/>
          <w:szCs w:val="28"/>
          <w:shd w:val="clear" w:color="auto" w:fill="FFFFFF"/>
        </w:rPr>
        <w:t xml:space="preserve"> документы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аутентификации либо если оно не завершило прохождение процедуры регистрации в единой системе идентификации и аутентификации).</w:t>
      </w:r>
      <w:r w:rsidRPr="00DA50F2">
        <w:rPr>
          <w:rFonts w:asciiTheme="majorBidi" w:hAnsiTheme="majorBidi" w:cstheme="majorBidi"/>
          <w:color w:val="000000"/>
          <w:sz w:val="28"/>
          <w:szCs w:val="28"/>
        </w:rPr>
        <w:t xml:space="preserve"> Указанный гражданин вправе направлять администрации документы на бумажном носителе.</w:t>
      </w:r>
    </w:p>
    <w:p w14:paraId="178FF2DB"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До 31 декабря 2023 года информирование контролируемого лица о совершаемых должностными лицами, уполномоченными осуществлять контроль, действиях и принимаемых решениях, направление документов и сведений контролируемому лицу администрацией могут осуществляться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14:paraId="08648332"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lastRenderedPageBreak/>
        <w:t>4</w:t>
      </w:r>
      <w:r w:rsidRPr="00DA50F2">
        <w:rPr>
          <w:rFonts w:asciiTheme="majorBidi" w:hAnsiTheme="majorBidi" w:cstheme="majorBidi"/>
          <w:color w:val="000000"/>
          <w:sz w:val="28"/>
          <w:szCs w:val="28"/>
        </w:rPr>
        <w:t xml:space="preserve">.17.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DA50F2">
        <w:rPr>
          <w:rFonts w:asciiTheme="majorBidi" w:hAnsiTheme="majorBidi" w:cstheme="majorBidi"/>
          <w:color w:val="000000"/>
          <w:sz w:val="28"/>
          <w:szCs w:val="28"/>
          <w:shd w:val="clear" w:color="auto" w:fill="FFFFFF"/>
        </w:rPr>
        <w:t xml:space="preserve">Федерального закона </w:t>
      </w:r>
      <w:r w:rsidRPr="00DA50F2">
        <w:rPr>
          <w:rFonts w:asciiTheme="majorBidi" w:hAnsiTheme="majorBidi" w:cstheme="majorBidi"/>
          <w:color w:val="000000"/>
          <w:sz w:val="28"/>
          <w:szCs w:val="28"/>
        </w:rPr>
        <w:t>от 31.07.2020 № 248-ФЗ «О государственном контроле (надзоре) и муниципальном контроле в Российской Федерации» и разделом 4 настоящего Положения.</w:t>
      </w:r>
    </w:p>
    <w:p w14:paraId="1309BB28"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.18.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14:paraId="775DA487"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.19. В случае выявления при проведении контрольного мероприятия нарушений обязательных требований контролируемым лицом администрация (должностное лицо, уполномоченное осуществлять контроль) в пределах полномочий, предусмотренных законодательством Российской Федерации, обязана:</w:t>
      </w:r>
    </w:p>
    <w:p w14:paraId="5E7DB552" w14:textId="77777777" w:rsidR="00B13E1A" w:rsidRPr="00DA50F2" w:rsidRDefault="00B13E1A" w:rsidP="00B13E1A">
      <w:pPr>
        <w:pStyle w:val="ConsPlusNormal"/>
        <w:ind w:firstLine="709"/>
        <w:jc w:val="both"/>
        <w:rPr>
          <w:rFonts w:asciiTheme="majorBidi" w:hAnsiTheme="majorBidi" w:cstheme="majorBidi"/>
          <w:sz w:val="28"/>
          <w:szCs w:val="28"/>
        </w:rPr>
      </w:pPr>
      <w:bookmarkStart w:id="6" w:name="Par318"/>
      <w:bookmarkEnd w:id="6"/>
      <w:r w:rsidRPr="00DA50F2">
        <w:rPr>
          <w:rFonts w:asciiTheme="majorBidi" w:hAnsiTheme="majorBidi" w:cstheme="majorBidi"/>
          <w:color w:val="000000"/>
          <w:sz w:val="28"/>
          <w:szCs w:val="28"/>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14:paraId="17A1E262"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 объектом контроля в сфере благоустройства, представляет непосредственную угрозу причинения вреда (ущерба) охраняемым законом ценностям или что такой вред (ущерб) причинен;</w:t>
      </w:r>
    </w:p>
    <w:p w14:paraId="38768A0A"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sidRPr="00DA50F2">
        <w:rPr>
          <w:rFonts w:asciiTheme="majorBidi" w:hAnsiTheme="majorBidi" w:cstheme="majorBidi"/>
          <w:color w:val="000000"/>
          <w:sz w:val="28"/>
          <w:szCs w:val="28"/>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14:paraId="369A8391" w14:textId="77777777" w:rsidR="00B13E1A" w:rsidRPr="00DA50F2" w:rsidRDefault="00B13E1A" w:rsidP="00B13E1A">
      <w:pPr>
        <w:ind w:firstLine="709"/>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4) </w:t>
      </w:r>
      <w:r w:rsidRPr="00DA50F2">
        <w:rPr>
          <w:rFonts w:asciiTheme="majorBidi" w:hAnsiTheme="majorBidi" w:cstheme="majorBidi"/>
          <w:color w:val="000000"/>
          <w:sz w:val="28"/>
          <w:szCs w:val="28"/>
          <w:shd w:val="clear" w:color="auto" w:fill="FFFFFF"/>
        </w:rPr>
        <w:t xml:space="preserve">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w:t>
      </w:r>
      <w:r w:rsidRPr="00DA50F2">
        <w:rPr>
          <w:rFonts w:asciiTheme="majorBidi" w:hAnsiTheme="majorBidi" w:cstheme="majorBidi"/>
          <w:color w:val="000000"/>
          <w:sz w:val="28"/>
          <w:szCs w:val="28"/>
          <w:shd w:val="clear" w:color="auto" w:fill="FFFFFF"/>
        </w:rPr>
        <w:lastRenderedPageBreak/>
        <w:t>если такая мера предусмотрена законодательством</w:t>
      </w:r>
      <w:r w:rsidRPr="00DA50F2">
        <w:rPr>
          <w:rFonts w:asciiTheme="majorBidi" w:hAnsiTheme="majorBidi" w:cstheme="majorBidi"/>
          <w:color w:val="000000"/>
          <w:sz w:val="28"/>
          <w:szCs w:val="28"/>
        </w:rPr>
        <w:t>;</w:t>
      </w:r>
    </w:p>
    <w:p w14:paraId="60B614A9"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14:paraId="44438012"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4</w:t>
      </w:r>
      <w:r w:rsidRPr="00DA50F2">
        <w:rPr>
          <w:rFonts w:asciiTheme="majorBidi" w:hAnsiTheme="majorBidi" w:cstheme="majorBidi"/>
          <w:color w:val="000000"/>
          <w:sz w:val="28"/>
          <w:szCs w:val="28"/>
        </w:rPr>
        <w:t xml:space="preserve">.20. Должностные лица, осуществляющие контроль, при осуществлении контроля в сфере благоустройства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w:t>
      </w:r>
      <w:r w:rsidRPr="00DA50F2">
        <w:rPr>
          <w:rFonts w:asciiTheme="majorBidi" w:hAnsiTheme="majorBidi" w:cstheme="majorBidi"/>
          <w:sz w:val="28"/>
          <w:szCs w:val="28"/>
        </w:rPr>
        <w:t>Краснодарского края</w:t>
      </w:r>
      <w:r w:rsidRPr="00DA50F2">
        <w:rPr>
          <w:rFonts w:asciiTheme="majorBidi" w:hAnsiTheme="majorBidi" w:cstheme="majorBidi"/>
          <w:color w:val="000000"/>
          <w:sz w:val="28"/>
          <w:szCs w:val="28"/>
        </w:rPr>
        <w:t>, органами местного самоуправления, правоохранительными органами, организациями и гражданами.</w:t>
      </w:r>
    </w:p>
    <w:p w14:paraId="6C9502DC" w14:textId="77777777" w:rsidR="00B13E1A" w:rsidRPr="00DA50F2" w:rsidRDefault="00B13E1A" w:rsidP="00B13E1A">
      <w:pPr>
        <w:ind w:firstLine="709"/>
        <w:rPr>
          <w:rFonts w:asciiTheme="majorBidi" w:hAnsiTheme="majorBidi" w:cstheme="majorBidi"/>
          <w:sz w:val="28"/>
          <w:szCs w:val="28"/>
        </w:rPr>
      </w:pPr>
      <w:r w:rsidRPr="00DA50F2">
        <w:rPr>
          <w:rFonts w:asciiTheme="majorBidi" w:hAnsiTheme="majorBidi" w:cstheme="majorBidi"/>
          <w:color w:val="000000"/>
          <w:sz w:val="28"/>
          <w:szCs w:val="28"/>
        </w:rPr>
        <w:t>В случае выявления в ходе проведения контрольного мероприятия в рамках осуществления контроля в сфере благоустройства нарушения требований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Должностные лица, уполномоченные осуществлять контроль, направляют копию указанного акта в орган власти, уполномоченный на привлечение к соответствующей ответственности.</w:t>
      </w:r>
    </w:p>
    <w:p w14:paraId="2B9BA756" w14:textId="77777777" w:rsidR="00B13E1A" w:rsidRPr="00DA50F2" w:rsidRDefault="00B13E1A" w:rsidP="00B13E1A">
      <w:pPr>
        <w:pStyle w:val="ConsPlusNormal"/>
        <w:ind w:firstLine="709"/>
        <w:jc w:val="both"/>
        <w:rPr>
          <w:rFonts w:asciiTheme="majorBidi" w:hAnsiTheme="majorBidi" w:cstheme="majorBidi"/>
          <w:color w:val="000000"/>
          <w:sz w:val="28"/>
          <w:szCs w:val="28"/>
        </w:rPr>
      </w:pPr>
    </w:p>
    <w:p w14:paraId="0D6F5A00"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5</w:t>
      </w:r>
      <w:r w:rsidRPr="00DA50F2">
        <w:rPr>
          <w:rFonts w:asciiTheme="majorBidi" w:hAnsiTheme="majorBidi" w:cstheme="majorBidi"/>
          <w:b/>
          <w:bCs/>
          <w:color w:val="000000"/>
          <w:sz w:val="28"/>
          <w:szCs w:val="28"/>
        </w:rPr>
        <w:t>. Обжалование решений администрации, действий (бездействия) должностных лиц, уполномоченных осуществлять контроль в сфере благоустройства</w:t>
      </w:r>
    </w:p>
    <w:p w14:paraId="03DC579E" w14:textId="77777777" w:rsidR="00B13E1A" w:rsidRPr="00DA50F2" w:rsidRDefault="00B13E1A" w:rsidP="00B13E1A">
      <w:pPr>
        <w:pStyle w:val="ConsPlusNormal"/>
        <w:ind w:firstLine="0"/>
        <w:jc w:val="center"/>
        <w:rPr>
          <w:rFonts w:asciiTheme="majorBidi" w:hAnsiTheme="majorBidi" w:cstheme="majorBidi"/>
          <w:b/>
          <w:bCs/>
          <w:color w:val="000000"/>
          <w:sz w:val="28"/>
          <w:szCs w:val="28"/>
        </w:rPr>
      </w:pPr>
    </w:p>
    <w:p w14:paraId="371A02EB"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.1. Решения администрации, действия (бездействие) должностных лиц, уполномоченных осуществлять контроль в сфере благоустройства, могут быть обжалованы в порядке, установленном главой 9 Федерального закона от 31.07.2020 № 248-ФЗ «О государственном контроле (надзоре) и муниципальном контроле в Российской Федерации».</w:t>
      </w:r>
    </w:p>
    <w:p w14:paraId="7BEEC5E3"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.2. Контролируемые лица, права и законные интересы которых, по их мнению, были непосредственно нарушены в рамках осуществления контроля в сфере благоустройства, имеют право на досудебное обжалование:</w:t>
      </w:r>
    </w:p>
    <w:p w14:paraId="122A9179"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1) решений о проведении контрольных мероприятий;</w:t>
      </w:r>
    </w:p>
    <w:p w14:paraId="061B9A1D"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2) актов контрольных мероприятий, предписаний об устранении выявленных нарушений;</w:t>
      </w:r>
    </w:p>
    <w:p w14:paraId="6BF40520"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3) действий (бездействия) должностных лиц, уполномоченных осуществлять контроль в сфере благоустройства, в рамках контрольных мероприятий.</w:t>
      </w:r>
    </w:p>
    <w:p w14:paraId="0B759E7B"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.3. 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r w:rsidRPr="00DA50F2">
        <w:rPr>
          <w:rFonts w:asciiTheme="majorBidi" w:hAnsiTheme="majorBidi" w:cstheme="majorBidi"/>
          <w:color w:val="000000"/>
          <w:sz w:val="28"/>
          <w:szCs w:val="28"/>
          <w:shd w:val="clear" w:color="auto" w:fill="FFFFFF"/>
        </w:rPr>
        <w:t xml:space="preserve"> и (или) регионального портала государственных и муниципальных услуг</w:t>
      </w:r>
      <w:r w:rsidRPr="00DA50F2">
        <w:rPr>
          <w:rFonts w:asciiTheme="majorBidi" w:hAnsiTheme="majorBidi" w:cstheme="majorBidi"/>
          <w:color w:val="000000"/>
          <w:sz w:val="28"/>
          <w:szCs w:val="28"/>
        </w:rPr>
        <w:t>.</w:t>
      </w:r>
    </w:p>
    <w:p w14:paraId="3A4D7FEB" w14:textId="5C651765" w:rsidR="00B13E1A" w:rsidRPr="00DA50F2" w:rsidRDefault="00B13E1A" w:rsidP="00B13E1A">
      <w:pPr>
        <w:pStyle w:val="s1"/>
        <w:rPr>
          <w:rFonts w:asciiTheme="majorBidi" w:hAnsiTheme="majorBidi" w:cstheme="majorBidi"/>
          <w:color w:val="000000"/>
          <w:sz w:val="28"/>
          <w:szCs w:val="28"/>
        </w:rPr>
      </w:pPr>
      <w:r w:rsidRPr="00DA50F2">
        <w:rPr>
          <w:rFonts w:asciiTheme="majorBidi" w:hAnsiTheme="majorBidi" w:cstheme="majorBidi"/>
          <w:color w:val="000000"/>
          <w:sz w:val="28"/>
          <w:szCs w:val="28"/>
        </w:rPr>
        <w:t xml:space="preserve">Жалоба, содержащая сведения и документы, составляющие государственную или иную охраняемую законом тайну, подается без использования единого портала государственных и муниципальных услуг и </w:t>
      </w:r>
      <w:r w:rsidRPr="00DA50F2">
        <w:rPr>
          <w:rFonts w:asciiTheme="majorBidi" w:hAnsiTheme="majorBidi" w:cstheme="majorBidi"/>
          <w:color w:val="000000"/>
          <w:sz w:val="28"/>
          <w:szCs w:val="28"/>
        </w:rPr>
        <w:lastRenderedPageBreak/>
        <w:t xml:space="preserve">регионального портала государственных и муниципальных услуг с учетом требований законодательства Российской Федерации о государственной и иной охраняемой законом тайне. Соответствующая жалоба подается контролируемым лицом на личном приеме главы </w:t>
      </w:r>
      <w:r w:rsidR="00B63BC0">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 xml:space="preserve">с предварительным информированием главы </w:t>
      </w:r>
      <w:r w:rsidR="00B63BC0">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о наличии в</w:t>
      </w:r>
      <w:r w:rsidRPr="00DA50F2">
        <w:rPr>
          <w:rFonts w:asciiTheme="majorBidi" w:hAnsiTheme="majorBidi" w:cstheme="majorBidi"/>
          <w:i/>
          <w:iCs/>
          <w:color w:val="000000"/>
          <w:sz w:val="28"/>
          <w:szCs w:val="28"/>
        </w:rPr>
        <w:t xml:space="preserve"> </w:t>
      </w:r>
      <w:r w:rsidRPr="00DA50F2">
        <w:rPr>
          <w:rFonts w:asciiTheme="majorBidi" w:hAnsiTheme="majorBidi" w:cstheme="majorBidi"/>
          <w:color w:val="000000"/>
          <w:sz w:val="28"/>
          <w:szCs w:val="28"/>
        </w:rPr>
        <w:t>жалобе (документах) сведений, составляющих государственную или иную охраняемую законом тайну.</w:t>
      </w:r>
    </w:p>
    <w:p w14:paraId="4A312CCB" w14:textId="7EAA4662"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 xml:space="preserve">.4. Жалоба на решение администрации, действия (бездействие) его должностных лиц рассматривается главой </w:t>
      </w:r>
      <w:r w:rsidR="00B63BC0">
        <w:rPr>
          <w:rFonts w:asciiTheme="majorBidi" w:hAnsiTheme="majorBidi" w:cstheme="majorBidi"/>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color w:val="000000"/>
          <w:sz w:val="28"/>
          <w:szCs w:val="28"/>
        </w:rPr>
        <w:t>.</w:t>
      </w:r>
    </w:p>
    <w:p w14:paraId="5B903A17" w14:textId="77777777" w:rsidR="00B13E1A" w:rsidRPr="00DA50F2" w:rsidRDefault="00B13E1A" w:rsidP="00B13E1A">
      <w:pPr>
        <w:pStyle w:val="ConsPlusNormal"/>
        <w:ind w:firstLine="709"/>
        <w:jc w:val="both"/>
        <w:rPr>
          <w:rFonts w:asciiTheme="majorBidi" w:hAnsiTheme="majorBidi" w:cstheme="majorBidi"/>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.5. Жалоба на решение администрации,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14:paraId="47117619"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Жалоба на предписание администрации может быть подана в течение 10 рабочих дней с момента получения контролируемым лицом предписания.</w:t>
      </w:r>
    </w:p>
    <w:p w14:paraId="03EC6C96"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В случае пропуска по уважительной причине срока подачи жалобы этот срок по ходатайству лица, подающего жалобу, может быть восстановлен администрацией (должностным лицом, уполномоченным на рассмотрение жалобы).</w:t>
      </w:r>
    </w:p>
    <w:p w14:paraId="200E5F41" w14:textId="77777777"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14:paraId="62691342" w14:textId="77777777" w:rsidR="00B13E1A" w:rsidRPr="00DA50F2" w:rsidRDefault="00B13E1A" w:rsidP="00B13E1A">
      <w:pPr>
        <w:pStyle w:val="ConsPlusNormal"/>
        <w:ind w:firstLine="709"/>
        <w:jc w:val="both"/>
        <w:rPr>
          <w:rFonts w:asciiTheme="majorBidi" w:hAnsiTheme="majorBidi" w:cstheme="majorBidi"/>
          <w:color w:val="000000"/>
          <w:sz w:val="28"/>
          <w:szCs w:val="28"/>
        </w:rPr>
      </w:pPr>
      <w:r>
        <w:rPr>
          <w:rFonts w:asciiTheme="majorBidi" w:hAnsiTheme="majorBidi" w:cstheme="majorBidi"/>
          <w:color w:val="000000"/>
          <w:sz w:val="28"/>
          <w:szCs w:val="28"/>
        </w:rPr>
        <w:t>5</w:t>
      </w:r>
      <w:r w:rsidRPr="00DA50F2">
        <w:rPr>
          <w:rFonts w:asciiTheme="majorBidi" w:hAnsiTheme="majorBidi" w:cstheme="majorBidi"/>
          <w:color w:val="000000"/>
          <w:sz w:val="28"/>
          <w:szCs w:val="28"/>
        </w:rPr>
        <w:t xml:space="preserve">.6. Жалоба на решение администрации, действия (бездействие) его должностных лиц подлежит рассмотрению в течение 20 рабочих дней со дня ее регистрации. </w:t>
      </w:r>
    </w:p>
    <w:p w14:paraId="7414B23A" w14:textId="4858F87B" w:rsidR="00B13E1A" w:rsidRPr="00DA50F2" w:rsidRDefault="00B13E1A" w:rsidP="00B13E1A">
      <w:pPr>
        <w:pStyle w:val="ConsPlusNormal"/>
        <w:ind w:firstLine="709"/>
        <w:jc w:val="both"/>
        <w:rPr>
          <w:rFonts w:asciiTheme="majorBidi" w:hAnsiTheme="majorBidi" w:cstheme="majorBidi"/>
          <w:sz w:val="28"/>
          <w:szCs w:val="28"/>
        </w:rPr>
      </w:pPr>
      <w:r w:rsidRPr="00DA50F2">
        <w:rPr>
          <w:rFonts w:asciiTheme="majorBidi" w:hAnsiTheme="majorBidi" w:cstheme="majorBidi"/>
          <w:color w:val="000000"/>
          <w:sz w:val="28"/>
          <w:szCs w:val="28"/>
        </w:rPr>
        <w:t xml:space="preserve">В случае если для ее рассмотрения требуется получение сведений, имеющихся в распоряжении иных органов, срок рассмотрения жалобы может быть продлен главой </w:t>
      </w:r>
      <w:r w:rsidR="00B63BC0">
        <w:rPr>
          <w:rFonts w:asciiTheme="majorBidi" w:hAnsiTheme="majorBidi" w:cstheme="majorBidi"/>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color w:val="000000"/>
          <w:sz w:val="28"/>
          <w:szCs w:val="28"/>
        </w:rPr>
        <w:t xml:space="preserve"> не более чем на 20 рабочих дней.</w:t>
      </w:r>
    </w:p>
    <w:p w14:paraId="59064072" w14:textId="77777777" w:rsidR="00B13E1A" w:rsidRPr="00DA50F2" w:rsidRDefault="00B13E1A" w:rsidP="00B13E1A">
      <w:pPr>
        <w:pStyle w:val="12"/>
        <w:ind w:firstLine="709"/>
        <w:jc w:val="both"/>
        <w:rPr>
          <w:rFonts w:asciiTheme="majorBidi" w:hAnsiTheme="majorBidi" w:cstheme="majorBidi"/>
          <w:color w:val="000000"/>
          <w:sz w:val="28"/>
          <w:szCs w:val="28"/>
        </w:rPr>
      </w:pPr>
    </w:p>
    <w:p w14:paraId="5FE34C79" w14:textId="77777777" w:rsidR="00B13E1A" w:rsidRPr="00DA50F2" w:rsidRDefault="00B13E1A" w:rsidP="00B13E1A">
      <w:pPr>
        <w:pStyle w:val="12"/>
        <w:jc w:val="center"/>
        <w:rPr>
          <w:rFonts w:asciiTheme="majorBidi" w:hAnsiTheme="majorBidi" w:cstheme="majorBidi"/>
          <w:b/>
          <w:bCs/>
          <w:color w:val="000000"/>
          <w:sz w:val="28"/>
          <w:szCs w:val="28"/>
        </w:rPr>
      </w:pPr>
      <w:r>
        <w:rPr>
          <w:rFonts w:asciiTheme="majorBidi" w:hAnsiTheme="majorBidi" w:cstheme="majorBidi"/>
          <w:b/>
          <w:bCs/>
          <w:color w:val="000000"/>
          <w:sz w:val="28"/>
          <w:szCs w:val="28"/>
        </w:rPr>
        <w:t>6</w:t>
      </w:r>
      <w:r w:rsidRPr="00DA50F2">
        <w:rPr>
          <w:rFonts w:asciiTheme="majorBidi" w:hAnsiTheme="majorBidi" w:cstheme="majorBidi"/>
          <w:b/>
          <w:bCs/>
          <w:color w:val="000000"/>
          <w:sz w:val="28"/>
          <w:szCs w:val="28"/>
        </w:rPr>
        <w:t>. Ключевые показатели контроля в сфере благоустройства</w:t>
      </w:r>
      <w:r w:rsidRPr="00DA50F2">
        <w:rPr>
          <w:rFonts w:asciiTheme="majorBidi" w:hAnsiTheme="majorBidi" w:cstheme="majorBidi"/>
          <w:color w:val="000000"/>
          <w:sz w:val="28"/>
          <w:szCs w:val="28"/>
        </w:rPr>
        <w:t xml:space="preserve"> </w:t>
      </w:r>
      <w:r w:rsidRPr="00DA50F2">
        <w:rPr>
          <w:rFonts w:asciiTheme="majorBidi" w:hAnsiTheme="majorBidi" w:cstheme="majorBidi"/>
          <w:b/>
          <w:bCs/>
          <w:color w:val="000000"/>
          <w:sz w:val="28"/>
          <w:szCs w:val="28"/>
        </w:rPr>
        <w:t>и их целевые значения</w:t>
      </w:r>
    </w:p>
    <w:p w14:paraId="2DF9AFD9" w14:textId="77777777" w:rsidR="00B13E1A" w:rsidRPr="00DA50F2" w:rsidRDefault="00B13E1A" w:rsidP="00B13E1A">
      <w:pPr>
        <w:pStyle w:val="12"/>
        <w:jc w:val="center"/>
        <w:rPr>
          <w:rFonts w:asciiTheme="majorBidi" w:hAnsiTheme="majorBidi" w:cstheme="majorBidi"/>
          <w:b/>
          <w:bCs/>
          <w:color w:val="000000"/>
          <w:sz w:val="28"/>
          <w:szCs w:val="28"/>
        </w:rPr>
      </w:pPr>
    </w:p>
    <w:p w14:paraId="5EDBF544" w14:textId="77777777" w:rsidR="00B13E1A" w:rsidRPr="00DA50F2" w:rsidRDefault="00B13E1A" w:rsidP="00B13E1A">
      <w:pPr>
        <w:pStyle w:val="12"/>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Pr="00DA50F2">
        <w:rPr>
          <w:rFonts w:asciiTheme="majorBidi" w:hAnsiTheme="majorBidi" w:cstheme="majorBidi"/>
          <w:color w:val="000000"/>
          <w:sz w:val="28"/>
          <w:szCs w:val="28"/>
        </w:rPr>
        <w:t xml:space="preserve">.1. Оценка результативности и эффективности осуществления контроля в сфере благоустройства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14:paraId="375D1EF3" w14:textId="78EEBC8A" w:rsidR="00B13E1A" w:rsidRPr="00DA50F2" w:rsidRDefault="00B13E1A" w:rsidP="00B13E1A">
      <w:pPr>
        <w:pStyle w:val="12"/>
        <w:ind w:firstLine="709"/>
        <w:jc w:val="both"/>
        <w:rPr>
          <w:rFonts w:asciiTheme="majorBidi" w:hAnsiTheme="majorBidi" w:cstheme="majorBidi"/>
          <w:sz w:val="28"/>
          <w:szCs w:val="28"/>
        </w:rPr>
      </w:pPr>
      <w:r>
        <w:rPr>
          <w:rFonts w:asciiTheme="majorBidi" w:hAnsiTheme="majorBidi" w:cstheme="majorBidi"/>
          <w:color w:val="000000"/>
          <w:sz w:val="28"/>
          <w:szCs w:val="28"/>
        </w:rPr>
        <w:t>6</w:t>
      </w:r>
      <w:r w:rsidRPr="00DA50F2">
        <w:rPr>
          <w:rFonts w:asciiTheme="majorBidi" w:hAnsiTheme="majorBidi" w:cstheme="majorBidi"/>
          <w:color w:val="000000"/>
          <w:sz w:val="28"/>
          <w:szCs w:val="28"/>
        </w:rPr>
        <w:t xml:space="preserve">.2. Ключевые показатели вида контроля и их целевые значения, индикативные показатели для контроля в сфере благоустройства утверждаются Советом </w:t>
      </w:r>
      <w:r w:rsidR="00B63BC0">
        <w:rPr>
          <w:rFonts w:asciiTheme="majorBidi" w:hAnsiTheme="majorBidi" w:cstheme="majorBidi"/>
          <w:bCs/>
          <w:color w:val="000000"/>
          <w:sz w:val="28"/>
          <w:szCs w:val="28"/>
        </w:rPr>
        <w:t>Мичуринского</w:t>
      </w:r>
      <w:r w:rsidRPr="00DA50F2">
        <w:rPr>
          <w:rFonts w:asciiTheme="majorBidi" w:hAnsiTheme="majorBidi" w:cstheme="majorBidi"/>
          <w:bCs/>
          <w:color w:val="000000"/>
          <w:sz w:val="28"/>
          <w:szCs w:val="28"/>
        </w:rPr>
        <w:t xml:space="preserve"> сельского поселения Динского района</w:t>
      </w:r>
      <w:r w:rsidRPr="00DA50F2">
        <w:rPr>
          <w:rFonts w:asciiTheme="majorBidi" w:hAnsiTheme="majorBidi" w:cstheme="majorBidi"/>
          <w:color w:val="000000"/>
          <w:sz w:val="28"/>
          <w:szCs w:val="28"/>
        </w:rPr>
        <w:t>.</w:t>
      </w:r>
    </w:p>
    <w:p w14:paraId="0D6E94E0" w14:textId="52E48F70" w:rsidR="00B13E1A" w:rsidRDefault="00B13E1A" w:rsidP="00334098">
      <w:pPr>
        <w:ind w:firstLine="567"/>
        <w:contextualSpacing/>
        <w:jc w:val="center"/>
        <w:rPr>
          <w:rFonts w:ascii="Times New Roman" w:hAnsi="Times New Roman" w:cs="Times New Roman"/>
          <w:bCs/>
          <w:color w:val="000000" w:themeColor="text1"/>
          <w:sz w:val="28"/>
          <w:szCs w:val="28"/>
        </w:rPr>
      </w:pPr>
    </w:p>
    <w:p w14:paraId="255FA650" w14:textId="617C10BE" w:rsidR="00243015" w:rsidRDefault="00243015" w:rsidP="00334098">
      <w:pPr>
        <w:ind w:firstLine="567"/>
        <w:contextualSpacing/>
        <w:jc w:val="center"/>
        <w:rPr>
          <w:rFonts w:ascii="Times New Roman" w:hAnsi="Times New Roman" w:cs="Times New Roman"/>
          <w:bCs/>
          <w:color w:val="000000" w:themeColor="text1"/>
          <w:sz w:val="28"/>
          <w:szCs w:val="28"/>
        </w:rPr>
      </w:pPr>
    </w:p>
    <w:p w14:paraId="6F9B4660" w14:textId="32E7CCA8" w:rsidR="00243015" w:rsidRDefault="00243015" w:rsidP="00334098">
      <w:pPr>
        <w:ind w:firstLine="567"/>
        <w:contextualSpacing/>
        <w:jc w:val="center"/>
        <w:rPr>
          <w:rFonts w:ascii="Times New Roman" w:hAnsi="Times New Roman" w:cs="Times New Roman"/>
          <w:bCs/>
          <w:color w:val="000000" w:themeColor="text1"/>
          <w:sz w:val="28"/>
          <w:szCs w:val="28"/>
        </w:rPr>
      </w:pPr>
    </w:p>
    <w:p w14:paraId="01A32592" w14:textId="6AE51207" w:rsidR="00243015" w:rsidRDefault="00243015" w:rsidP="00334098">
      <w:pPr>
        <w:ind w:firstLine="567"/>
        <w:contextualSpacing/>
        <w:jc w:val="center"/>
        <w:rPr>
          <w:rFonts w:ascii="Times New Roman" w:hAnsi="Times New Roman" w:cs="Times New Roman"/>
          <w:bCs/>
          <w:color w:val="000000" w:themeColor="text1"/>
          <w:sz w:val="28"/>
          <w:szCs w:val="28"/>
        </w:rPr>
      </w:pPr>
    </w:p>
    <w:p w14:paraId="579B9E83" w14:textId="77777777" w:rsidR="00243015" w:rsidRPr="00A65214" w:rsidRDefault="00243015" w:rsidP="00243015">
      <w:pPr>
        <w:rPr>
          <w:sz w:val="28"/>
          <w:szCs w:val="28"/>
        </w:rPr>
      </w:pPr>
    </w:p>
    <w:p w14:paraId="081CEFBE" w14:textId="349A8917" w:rsidR="00243015" w:rsidRPr="00243015" w:rsidRDefault="00243015" w:rsidP="00243015">
      <w:pPr>
        <w:ind w:left="4962" w:firstLine="0"/>
        <w:rPr>
          <w:rFonts w:ascii="Times New Roman" w:hAnsi="Times New Roman" w:cs="Times New Roman"/>
          <w:sz w:val="28"/>
          <w:szCs w:val="28"/>
        </w:rPr>
      </w:pPr>
      <w:r w:rsidRPr="00243015">
        <w:rPr>
          <w:rFonts w:ascii="Times New Roman" w:hAnsi="Times New Roman" w:cs="Times New Roman"/>
          <w:sz w:val="28"/>
          <w:szCs w:val="28"/>
        </w:rPr>
        <w:t>Приложение №</w:t>
      </w:r>
      <w:r>
        <w:rPr>
          <w:rFonts w:ascii="Times New Roman" w:hAnsi="Times New Roman" w:cs="Times New Roman"/>
          <w:sz w:val="28"/>
          <w:szCs w:val="28"/>
        </w:rPr>
        <w:t>1</w:t>
      </w:r>
    </w:p>
    <w:p w14:paraId="7A756979" w14:textId="6492554C" w:rsidR="00243015" w:rsidRPr="00243015" w:rsidRDefault="00243015" w:rsidP="00243015">
      <w:pPr>
        <w:pStyle w:val="ConsPlusNormal"/>
        <w:ind w:left="4962" w:firstLine="0"/>
        <w:rPr>
          <w:color w:val="000000"/>
          <w:sz w:val="28"/>
          <w:szCs w:val="28"/>
        </w:rPr>
      </w:pPr>
      <w:r w:rsidRPr="00243015">
        <w:rPr>
          <w:color w:val="000000"/>
          <w:sz w:val="28"/>
          <w:szCs w:val="28"/>
        </w:rPr>
        <w:t>к Положению о муниципальном контроле в сфере благоустройства на территории</w:t>
      </w:r>
      <w:r>
        <w:rPr>
          <w:color w:val="000000"/>
          <w:sz w:val="28"/>
          <w:szCs w:val="28"/>
        </w:rPr>
        <w:t xml:space="preserve"> Мичуринского</w:t>
      </w:r>
      <w:r w:rsidRPr="00243015">
        <w:rPr>
          <w:color w:val="000000"/>
          <w:sz w:val="28"/>
          <w:szCs w:val="28"/>
        </w:rPr>
        <w:t xml:space="preserve"> сельского поселения Динского района</w:t>
      </w:r>
    </w:p>
    <w:p w14:paraId="055C4AFC" w14:textId="77777777" w:rsidR="00243015" w:rsidRPr="00243015" w:rsidRDefault="00243015" w:rsidP="00243015">
      <w:pPr>
        <w:ind w:left="4536"/>
        <w:rPr>
          <w:rFonts w:ascii="Times New Roman" w:hAnsi="Times New Roman" w:cs="Times New Roman"/>
          <w:sz w:val="28"/>
          <w:szCs w:val="28"/>
        </w:rPr>
      </w:pPr>
    </w:p>
    <w:p w14:paraId="40B55B1F" w14:textId="77777777" w:rsidR="00243015" w:rsidRPr="00243015" w:rsidRDefault="00243015" w:rsidP="00243015">
      <w:pPr>
        <w:ind w:left="4536"/>
        <w:rPr>
          <w:rFonts w:ascii="Times New Roman" w:hAnsi="Times New Roman" w:cs="Times New Roman"/>
          <w:sz w:val="28"/>
          <w:szCs w:val="28"/>
        </w:rPr>
      </w:pPr>
    </w:p>
    <w:p w14:paraId="0875893C" w14:textId="6B24E205" w:rsidR="00243015" w:rsidRPr="00243015" w:rsidRDefault="00243015" w:rsidP="00243015">
      <w:pPr>
        <w:jc w:val="center"/>
        <w:rPr>
          <w:rFonts w:ascii="Times New Roman" w:hAnsi="Times New Roman" w:cs="Times New Roman"/>
          <w:b/>
          <w:sz w:val="28"/>
          <w:szCs w:val="28"/>
        </w:rPr>
      </w:pPr>
      <w:r w:rsidRPr="00243015">
        <w:rPr>
          <w:rFonts w:ascii="Times New Roman" w:hAnsi="Times New Roman" w:cs="Times New Roman"/>
          <w:b/>
          <w:sz w:val="28"/>
          <w:szCs w:val="28"/>
        </w:rPr>
        <w:t xml:space="preserve">Ключевые показатели, применяемые при осуществлении муниципального контроля в сфере благоустройства на территории </w:t>
      </w:r>
      <w:r>
        <w:rPr>
          <w:rFonts w:ascii="Times New Roman" w:hAnsi="Times New Roman" w:cs="Times New Roman"/>
          <w:b/>
          <w:sz w:val="28"/>
          <w:szCs w:val="28"/>
        </w:rPr>
        <w:t>Мичуринского</w:t>
      </w:r>
      <w:r w:rsidRPr="00243015">
        <w:rPr>
          <w:rFonts w:ascii="Times New Roman" w:hAnsi="Times New Roman" w:cs="Times New Roman"/>
          <w:b/>
          <w:sz w:val="28"/>
          <w:szCs w:val="28"/>
        </w:rPr>
        <w:t xml:space="preserve"> сельского поселения Динского района</w:t>
      </w:r>
    </w:p>
    <w:p w14:paraId="201E7587" w14:textId="77777777" w:rsidR="00243015" w:rsidRPr="00243015" w:rsidRDefault="00243015" w:rsidP="00243015">
      <w:pPr>
        <w:rPr>
          <w:rFonts w:ascii="Times New Roman" w:hAnsi="Times New Roman" w:cs="Times New Roman"/>
        </w:rPr>
      </w:pPr>
    </w:p>
    <w:p w14:paraId="4B8F6E65" w14:textId="77777777" w:rsidR="00243015" w:rsidRPr="00243015" w:rsidRDefault="00243015" w:rsidP="00243015">
      <w:pPr>
        <w:rPr>
          <w:rFonts w:ascii="Times New Roman" w:hAnsi="Times New Roman" w:cs="Times New Roman"/>
        </w:rPr>
      </w:pPr>
    </w:p>
    <w:p w14:paraId="588AF4ED" w14:textId="77777777" w:rsidR="00243015" w:rsidRPr="00243015" w:rsidRDefault="00243015" w:rsidP="00243015">
      <w:pPr>
        <w:ind w:firstLine="708"/>
        <w:rPr>
          <w:rFonts w:ascii="Times New Roman" w:hAnsi="Times New Roman" w:cs="Times New Roman"/>
          <w:sz w:val="28"/>
          <w:szCs w:val="28"/>
        </w:rPr>
      </w:pPr>
      <w:r w:rsidRPr="00243015">
        <w:rPr>
          <w:rFonts w:ascii="Times New Roman" w:hAnsi="Times New Roman" w:cs="Times New Roman"/>
          <w:sz w:val="28"/>
          <w:szCs w:val="28"/>
        </w:rPr>
        <w:t xml:space="preserve">1. Процент устраненных нарушений обязательных требований от числа выявленных нарушений обязательных требований – 70% </w:t>
      </w:r>
    </w:p>
    <w:p w14:paraId="65E318F0" w14:textId="77777777" w:rsidR="00243015" w:rsidRPr="00243015" w:rsidRDefault="00243015" w:rsidP="00243015">
      <w:pPr>
        <w:ind w:firstLine="708"/>
        <w:rPr>
          <w:rFonts w:ascii="Times New Roman" w:hAnsi="Times New Roman" w:cs="Times New Roman"/>
          <w:sz w:val="28"/>
          <w:szCs w:val="28"/>
        </w:rPr>
      </w:pPr>
      <w:r w:rsidRPr="00243015">
        <w:rPr>
          <w:rFonts w:ascii="Times New Roman" w:hAnsi="Times New Roman" w:cs="Times New Roman"/>
          <w:sz w:val="28"/>
          <w:szCs w:val="28"/>
        </w:rPr>
        <w:t xml:space="preserve">2. Процент обоснованных жалоб на действия (бездействие) контрольного органа и (или) его должностных лиц при проведении контрольных мероприятий от общего количества поступивших жалоб – 0% </w:t>
      </w:r>
    </w:p>
    <w:p w14:paraId="54409E28" w14:textId="77777777" w:rsidR="00243015" w:rsidRPr="00243015" w:rsidRDefault="00243015" w:rsidP="00243015">
      <w:pPr>
        <w:ind w:firstLine="708"/>
        <w:rPr>
          <w:rFonts w:ascii="Times New Roman" w:hAnsi="Times New Roman" w:cs="Times New Roman"/>
          <w:sz w:val="28"/>
          <w:szCs w:val="28"/>
        </w:rPr>
      </w:pPr>
      <w:r w:rsidRPr="00243015">
        <w:rPr>
          <w:rFonts w:ascii="Times New Roman" w:hAnsi="Times New Roman" w:cs="Times New Roman"/>
          <w:sz w:val="28"/>
          <w:szCs w:val="28"/>
        </w:rPr>
        <w:t xml:space="preserve">3. Процент отмененных результатов контрольных (надзорных) мероприятий – 0 % </w:t>
      </w:r>
    </w:p>
    <w:p w14:paraId="4E003EBF" w14:textId="77777777" w:rsidR="00243015" w:rsidRPr="00243015" w:rsidRDefault="00243015" w:rsidP="00243015">
      <w:pPr>
        <w:ind w:firstLine="708"/>
        <w:rPr>
          <w:rFonts w:ascii="Times New Roman" w:hAnsi="Times New Roman" w:cs="Times New Roman"/>
          <w:sz w:val="28"/>
          <w:szCs w:val="28"/>
        </w:rPr>
      </w:pPr>
      <w:r w:rsidRPr="00243015">
        <w:rPr>
          <w:rFonts w:ascii="Times New Roman" w:hAnsi="Times New Roman" w:cs="Times New Roman"/>
          <w:sz w:val="28"/>
          <w:szCs w:val="28"/>
        </w:rPr>
        <w:t>4. Процент вынесенных постановлений о назначении административного наказания по материалам органа муниципального контроля – 95 %</w:t>
      </w:r>
    </w:p>
    <w:p w14:paraId="70F17507" w14:textId="7A2374DE" w:rsidR="00243015" w:rsidRPr="00243015" w:rsidRDefault="00243015" w:rsidP="00334098">
      <w:pPr>
        <w:ind w:firstLine="567"/>
        <w:contextualSpacing/>
        <w:jc w:val="center"/>
        <w:rPr>
          <w:rFonts w:ascii="Times New Roman" w:hAnsi="Times New Roman" w:cs="Times New Roman"/>
          <w:bCs/>
          <w:color w:val="000000" w:themeColor="text1"/>
          <w:sz w:val="28"/>
          <w:szCs w:val="28"/>
        </w:rPr>
      </w:pPr>
    </w:p>
    <w:p w14:paraId="3D475512" w14:textId="74976715" w:rsidR="00243015" w:rsidRPr="00243015" w:rsidRDefault="00243015" w:rsidP="00334098">
      <w:pPr>
        <w:ind w:firstLine="567"/>
        <w:contextualSpacing/>
        <w:jc w:val="center"/>
        <w:rPr>
          <w:rFonts w:ascii="Times New Roman" w:hAnsi="Times New Roman" w:cs="Times New Roman"/>
          <w:bCs/>
          <w:color w:val="000000" w:themeColor="text1"/>
          <w:sz w:val="28"/>
          <w:szCs w:val="28"/>
        </w:rPr>
      </w:pPr>
    </w:p>
    <w:p w14:paraId="6F5A7EC5" w14:textId="7DBE4C5D" w:rsidR="00243015" w:rsidRPr="00243015" w:rsidRDefault="00243015" w:rsidP="00334098">
      <w:pPr>
        <w:ind w:firstLine="567"/>
        <w:contextualSpacing/>
        <w:jc w:val="center"/>
        <w:rPr>
          <w:rFonts w:ascii="Times New Roman" w:hAnsi="Times New Roman" w:cs="Times New Roman"/>
          <w:bCs/>
          <w:color w:val="000000" w:themeColor="text1"/>
          <w:sz w:val="28"/>
          <w:szCs w:val="28"/>
        </w:rPr>
      </w:pPr>
    </w:p>
    <w:p w14:paraId="08849548" w14:textId="615FAA9E" w:rsidR="00243015" w:rsidRPr="00243015" w:rsidRDefault="00243015" w:rsidP="00334098">
      <w:pPr>
        <w:ind w:firstLine="567"/>
        <w:contextualSpacing/>
        <w:jc w:val="center"/>
        <w:rPr>
          <w:rFonts w:ascii="Times New Roman" w:hAnsi="Times New Roman" w:cs="Times New Roman"/>
          <w:bCs/>
          <w:color w:val="000000" w:themeColor="text1"/>
          <w:sz w:val="28"/>
          <w:szCs w:val="28"/>
        </w:rPr>
      </w:pPr>
    </w:p>
    <w:p w14:paraId="2E2169D5" w14:textId="77777777" w:rsidR="00243015" w:rsidRPr="00BC1BDE" w:rsidRDefault="00243015" w:rsidP="00334098">
      <w:pPr>
        <w:ind w:firstLine="567"/>
        <w:contextualSpacing/>
        <w:jc w:val="center"/>
        <w:rPr>
          <w:rFonts w:ascii="Times New Roman" w:hAnsi="Times New Roman" w:cs="Times New Roman"/>
          <w:bCs/>
          <w:color w:val="000000" w:themeColor="text1"/>
          <w:sz w:val="28"/>
          <w:szCs w:val="28"/>
        </w:rPr>
      </w:pPr>
    </w:p>
    <w:sectPr w:rsidR="00243015" w:rsidRPr="00BC1BDE" w:rsidSect="007748E7">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5622E1"/>
    <w:multiLevelType w:val="multilevel"/>
    <w:tmpl w:val="8E7A3F7C"/>
    <w:lvl w:ilvl="0">
      <w:start w:val="1"/>
      <w:numFmt w:val="decimal"/>
      <w:lvlText w:val="%1."/>
      <w:lvlJc w:val="left"/>
      <w:pPr>
        <w:ind w:left="450" w:hanging="450"/>
      </w:pPr>
      <w:rPr>
        <w:rFonts w:hint="default"/>
      </w:rPr>
    </w:lvl>
    <w:lvl w:ilvl="1">
      <w:start w:val="1"/>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 w15:restartNumberingAfterBreak="0">
    <w:nsid w:val="26DC7223"/>
    <w:multiLevelType w:val="multilevel"/>
    <w:tmpl w:val="50E24E90"/>
    <w:lvl w:ilvl="0">
      <w:start w:val="5"/>
      <w:numFmt w:val="decimal"/>
      <w:lvlText w:val="%1."/>
      <w:lvlJc w:val="left"/>
      <w:pPr>
        <w:ind w:left="1065" w:hanging="360"/>
      </w:pPr>
      <w:rPr>
        <w:rFonts w:ascii="Times New Roman" w:hAnsi="Times New Roman" w:cs="Times New Roman" w:hint="default"/>
      </w:rPr>
    </w:lvl>
    <w:lvl w:ilvl="1">
      <w:start w:val="1"/>
      <w:numFmt w:val="decimal"/>
      <w:isLgl/>
      <w:lvlText w:val="%1.%2."/>
      <w:lvlJc w:val="left"/>
      <w:pPr>
        <w:ind w:left="1288" w:hanging="720"/>
      </w:pPr>
      <w:rPr>
        <w:rFonts w:ascii="Times New Roman" w:hAnsi="Times New Roman" w:cs="Times New Roman" w:hint="default"/>
      </w:rPr>
    </w:lvl>
    <w:lvl w:ilvl="2">
      <w:start w:val="1"/>
      <w:numFmt w:val="decimal"/>
      <w:isLgl/>
      <w:lvlText w:val="%1.%2.%3."/>
      <w:lvlJc w:val="left"/>
      <w:pPr>
        <w:ind w:left="2835" w:hanging="720"/>
      </w:pPr>
      <w:rPr>
        <w:rFonts w:hint="default"/>
      </w:rPr>
    </w:lvl>
    <w:lvl w:ilvl="3">
      <w:start w:val="1"/>
      <w:numFmt w:val="decimal"/>
      <w:isLgl/>
      <w:lvlText w:val="%1.%2.%3.%4."/>
      <w:lvlJc w:val="left"/>
      <w:pPr>
        <w:ind w:left="3900" w:hanging="1080"/>
      </w:pPr>
      <w:rPr>
        <w:rFonts w:hint="default"/>
      </w:rPr>
    </w:lvl>
    <w:lvl w:ilvl="4">
      <w:start w:val="1"/>
      <w:numFmt w:val="decimal"/>
      <w:isLgl/>
      <w:lvlText w:val="%1.%2.%3.%4.%5."/>
      <w:lvlJc w:val="left"/>
      <w:pPr>
        <w:ind w:left="4605" w:hanging="1080"/>
      </w:pPr>
      <w:rPr>
        <w:rFonts w:hint="default"/>
      </w:rPr>
    </w:lvl>
    <w:lvl w:ilvl="5">
      <w:start w:val="1"/>
      <w:numFmt w:val="decimal"/>
      <w:isLgl/>
      <w:lvlText w:val="%1.%2.%3.%4.%5.%6."/>
      <w:lvlJc w:val="left"/>
      <w:pPr>
        <w:ind w:left="5670" w:hanging="1440"/>
      </w:pPr>
      <w:rPr>
        <w:rFonts w:hint="default"/>
      </w:rPr>
    </w:lvl>
    <w:lvl w:ilvl="6">
      <w:start w:val="1"/>
      <w:numFmt w:val="decimal"/>
      <w:isLgl/>
      <w:lvlText w:val="%1.%2.%3.%4.%5.%6.%7."/>
      <w:lvlJc w:val="left"/>
      <w:pPr>
        <w:ind w:left="6735" w:hanging="1800"/>
      </w:pPr>
      <w:rPr>
        <w:rFonts w:hint="default"/>
      </w:rPr>
    </w:lvl>
    <w:lvl w:ilvl="7">
      <w:start w:val="1"/>
      <w:numFmt w:val="decimal"/>
      <w:isLgl/>
      <w:lvlText w:val="%1.%2.%3.%4.%5.%6.%7.%8."/>
      <w:lvlJc w:val="left"/>
      <w:pPr>
        <w:ind w:left="7440" w:hanging="1800"/>
      </w:pPr>
      <w:rPr>
        <w:rFonts w:hint="default"/>
      </w:rPr>
    </w:lvl>
    <w:lvl w:ilvl="8">
      <w:start w:val="1"/>
      <w:numFmt w:val="decimal"/>
      <w:isLgl/>
      <w:lvlText w:val="%1.%2.%3.%4.%5.%6.%7.%8.%9."/>
      <w:lvlJc w:val="left"/>
      <w:pPr>
        <w:ind w:left="8505" w:hanging="2160"/>
      </w:pPr>
      <w:rPr>
        <w:rFonts w:hint="default"/>
      </w:rPr>
    </w:lvl>
  </w:abstractNum>
  <w:abstractNum w:abstractNumId="2" w15:restartNumberingAfterBreak="0">
    <w:nsid w:val="27A40114"/>
    <w:multiLevelType w:val="multilevel"/>
    <w:tmpl w:val="30A69D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9CE5193"/>
    <w:multiLevelType w:val="multilevel"/>
    <w:tmpl w:val="6E960EB2"/>
    <w:lvl w:ilvl="0">
      <w:start w:val="9"/>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4" w15:restartNumberingAfterBreak="0">
    <w:nsid w:val="3CC81313"/>
    <w:multiLevelType w:val="multilevel"/>
    <w:tmpl w:val="CCDA4AA4"/>
    <w:lvl w:ilvl="0">
      <w:start w:val="8"/>
      <w:numFmt w:val="decimal"/>
      <w:lvlText w:val="%1."/>
      <w:lvlJc w:val="left"/>
      <w:pPr>
        <w:ind w:left="450" w:hanging="450"/>
      </w:pPr>
      <w:rPr>
        <w:rFonts w:hint="default"/>
      </w:rPr>
    </w:lvl>
    <w:lvl w:ilvl="1">
      <w:start w:val="1"/>
      <w:numFmt w:val="decimal"/>
      <w:lvlText w:val="%1.%2."/>
      <w:lvlJc w:val="left"/>
      <w:pPr>
        <w:ind w:left="2505" w:hanging="720"/>
      </w:pPr>
      <w:rPr>
        <w:rFonts w:hint="default"/>
      </w:rPr>
    </w:lvl>
    <w:lvl w:ilvl="2">
      <w:start w:val="1"/>
      <w:numFmt w:val="decimal"/>
      <w:lvlText w:val="%1.%2.%3."/>
      <w:lvlJc w:val="left"/>
      <w:pPr>
        <w:ind w:left="4290" w:hanging="720"/>
      </w:pPr>
      <w:rPr>
        <w:rFonts w:hint="default"/>
      </w:rPr>
    </w:lvl>
    <w:lvl w:ilvl="3">
      <w:start w:val="1"/>
      <w:numFmt w:val="decimal"/>
      <w:lvlText w:val="%1.%2.%3.%4."/>
      <w:lvlJc w:val="left"/>
      <w:pPr>
        <w:ind w:left="6435" w:hanging="1080"/>
      </w:pPr>
      <w:rPr>
        <w:rFonts w:hint="default"/>
      </w:rPr>
    </w:lvl>
    <w:lvl w:ilvl="4">
      <w:start w:val="1"/>
      <w:numFmt w:val="decimal"/>
      <w:lvlText w:val="%1.%2.%3.%4.%5."/>
      <w:lvlJc w:val="left"/>
      <w:pPr>
        <w:ind w:left="8220" w:hanging="1080"/>
      </w:pPr>
      <w:rPr>
        <w:rFonts w:hint="default"/>
      </w:rPr>
    </w:lvl>
    <w:lvl w:ilvl="5">
      <w:start w:val="1"/>
      <w:numFmt w:val="decimal"/>
      <w:lvlText w:val="%1.%2.%3.%4.%5.%6."/>
      <w:lvlJc w:val="left"/>
      <w:pPr>
        <w:ind w:left="10365" w:hanging="1440"/>
      </w:pPr>
      <w:rPr>
        <w:rFonts w:hint="default"/>
      </w:rPr>
    </w:lvl>
    <w:lvl w:ilvl="6">
      <w:start w:val="1"/>
      <w:numFmt w:val="decimal"/>
      <w:lvlText w:val="%1.%2.%3.%4.%5.%6.%7."/>
      <w:lvlJc w:val="left"/>
      <w:pPr>
        <w:ind w:left="12510" w:hanging="1800"/>
      </w:pPr>
      <w:rPr>
        <w:rFonts w:hint="default"/>
      </w:rPr>
    </w:lvl>
    <w:lvl w:ilvl="7">
      <w:start w:val="1"/>
      <w:numFmt w:val="decimal"/>
      <w:lvlText w:val="%1.%2.%3.%4.%5.%6.%7.%8."/>
      <w:lvlJc w:val="left"/>
      <w:pPr>
        <w:ind w:left="14295" w:hanging="1800"/>
      </w:pPr>
      <w:rPr>
        <w:rFonts w:hint="default"/>
      </w:rPr>
    </w:lvl>
    <w:lvl w:ilvl="8">
      <w:start w:val="1"/>
      <w:numFmt w:val="decimal"/>
      <w:lvlText w:val="%1.%2.%3.%4.%5.%6.%7.%8.%9."/>
      <w:lvlJc w:val="left"/>
      <w:pPr>
        <w:ind w:left="16440" w:hanging="2160"/>
      </w:pPr>
      <w:rPr>
        <w:rFonts w:hint="default"/>
      </w:rPr>
    </w:lvl>
  </w:abstractNum>
  <w:abstractNum w:abstractNumId="5" w15:restartNumberingAfterBreak="0">
    <w:nsid w:val="42642DF5"/>
    <w:multiLevelType w:val="multilevel"/>
    <w:tmpl w:val="7ADE18EE"/>
    <w:lvl w:ilvl="0">
      <w:start w:val="1"/>
      <w:numFmt w:val="decimal"/>
      <w:lvlText w:val="%1"/>
      <w:lvlJc w:val="left"/>
      <w:pPr>
        <w:ind w:left="600" w:hanging="600"/>
      </w:pPr>
      <w:rPr>
        <w:rFonts w:hint="default"/>
      </w:rPr>
    </w:lvl>
    <w:lvl w:ilvl="1">
      <w:start w:val="9"/>
      <w:numFmt w:val="decimal"/>
      <w:lvlText w:val="%1.%2"/>
      <w:lvlJc w:val="left"/>
      <w:pPr>
        <w:ind w:left="1665"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4275" w:hanging="1080"/>
      </w:pPr>
      <w:rPr>
        <w:rFonts w:hint="default"/>
      </w:rPr>
    </w:lvl>
    <w:lvl w:ilvl="4">
      <w:start w:val="1"/>
      <w:numFmt w:val="decimal"/>
      <w:lvlText w:val="%1.%2.%3.%4.%5"/>
      <w:lvlJc w:val="left"/>
      <w:pPr>
        <w:ind w:left="5340" w:hanging="1080"/>
      </w:pPr>
      <w:rPr>
        <w:rFonts w:hint="default"/>
      </w:rPr>
    </w:lvl>
    <w:lvl w:ilvl="5">
      <w:start w:val="1"/>
      <w:numFmt w:val="decimal"/>
      <w:lvlText w:val="%1.%2.%3.%4.%5.%6"/>
      <w:lvlJc w:val="left"/>
      <w:pPr>
        <w:ind w:left="6765" w:hanging="1440"/>
      </w:pPr>
      <w:rPr>
        <w:rFonts w:hint="default"/>
      </w:rPr>
    </w:lvl>
    <w:lvl w:ilvl="6">
      <w:start w:val="1"/>
      <w:numFmt w:val="decimal"/>
      <w:lvlText w:val="%1.%2.%3.%4.%5.%6.%7"/>
      <w:lvlJc w:val="left"/>
      <w:pPr>
        <w:ind w:left="7830" w:hanging="1440"/>
      </w:pPr>
      <w:rPr>
        <w:rFonts w:hint="default"/>
      </w:rPr>
    </w:lvl>
    <w:lvl w:ilvl="7">
      <w:start w:val="1"/>
      <w:numFmt w:val="decimal"/>
      <w:lvlText w:val="%1.%2.%3.%4.%5.%6.%7.%8"/>
      <w:lvlJc w:val="left"/>
      <w:pPr>
        <w:ind w:left="9255" w:hanging="1800"/>
      </w:pPr>
      <w:rPr>
        <w:rFonts w:hint="default"/>
      </w:rPr>
    </w:lvl>
    <w:lvl w:ilvl="8">
      <w:start w:val="1"/>
      <w:numFmt w:val="decimal"/>
      <w:lvlText w:val="%1.%2.%3.%4.%5.%6.%7.%8.%9"/>
      <w:lvlJc w:val="left"/>
      <w:pPr>
        <w:ind w:left="10680" w:hanging="2160"/>
      </w:pPr>
      <w:rPr>
        <w:rFonts w:hint="default"/>
      </w:rPr>
    </w:lvl>
  </w:abstractNum>
  <w:abstractNum w:abstractNumId="6" w15:restartNumberingAfterBreak="0">
    <w:nsid w:val="49823EB4"/>
    <w:multiLevelType w:val="hybridMultilevel"/>
    <w:tmpl w:val="9F4A5696"/>
    <w:lvl w:ilvl="0" w:tplc="2DBCC950">
      <w:start w:val="8"/>
      <w:numFmt w:val="decimal"/>
      <w:lvlText w:val="%1."/>
      <w:lvlJc w:val="left"/>
      <w:pPr>
        <w:ind w:left="1425" w:hanging="360"/>
      </w:pPr>
      <w:rPr>
        <w:rFonts w:hint="default"/>
      </w:rPr>
    </w:lvl>
    <w:lvl w:ilvl="1" w:tplc="04190019">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7" w15:restartNumberingAfterBreak="0">
    <w:nsid w:val="4DCE1868"/>
    <w:multiLevelType w:val="multilevel"/>
    <w:tmpl w:val="04547D12"/>
    <w:lvl w:ilvl="0">
      <w:start w:val="1"/>
      <w:numFmt w:val="decimal"/>
      <w:lvlText w:val="%1."/>
      <w:lvlJc w:val="left"/>
      <w:pPr>
        <w:ind w:left="600" w:hanging="600"/>
      </w:pPr>
      <w:rPr>
        <w:rFonts w:hint="default"/>
      </w:rPr>
    </w:lvl>
    <w:lvl w:ilvl="1">
      <w:start w:val="12"/>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68794151"/>
    <w:multiLevelType w:val="multilevel"/>
    <w:tmpl w:val="0BCAA5A6"/>
    <w:lvl w:ilvl="0">
      <w:start w:val="1"/>
      <w:numFmt w:val="decimal"/>
      <w:lvlText w:val="%1"/>
      <w:lvlJc w:val="left"/>
      <w:pPr>
        <w:ind w:left="750" w:hanging="750"/>
      </w:pPr>
      <w:rPr>
        <w:rFonts w:hint="default"/>
      </w:rPr>
    </w:lvl>
    <w:lvl w:ilvl="1">
      <w:start w:val="13"/>
      <w:numFmt w:val="decimal"/>
      <w:lvlText w:val="%1.%2"/>
      <w:lvlJc w:val="left"/>
      <w:pPr>
        <w:ind w:left="1102" w:hanging="750"/>
      </w:pPr>
      <w:rPr>
        <w:rFonts w:hint="default"/>
      </w:rPr>
    </w:lvl>
    <w:lvl w:ilvl="2">
      <w:start w:val="1"/>
      <w:numFmt w:val="decimal"/>
      <w:lvlText w:val="%1.%2.%3"/>
      <w:lvlJc w:val="left"/>
      <w:pPr>
        <w:ind w:left="1454" w:hanging="750"/>
      </w:pPr>
      <w:rPr>
        <w:rFonts w:hint="default"/>
      </w:rPr>
    </w:lvl>
    <w:lvl w:ilvl="3">
      <w:start w:val="1"/>
      <w:numFmt w:val="decimal"/>
      <w:lvlText w:val="%1.%2.%3.%4"/>
      <w:lvlJc w:val="left"/>
      <w:pPr>
        <w:ind w:left="2136" w:hanging="1080"/>
      </w:pPr>
      <w:rPr>
        <w:rFonts w:hint="default"/>
      </w:rPr>
    </w:lvl>
    <w:lvl w:ilvl="4">
      <w:start w:val="1"/>
      <w:numFmt w:val="decimal"/>
      <w:lvlText w:val="%1.%2.%3.%4.%5"/>
      <w:lvlJc w:val="left"/>
      <w:pPr>
        <w:ind w:left="2488" w:hanging="1080"/>
      </w:pPr>
      <w:rPr>
        <w:rFonts w:hint="default"/>
      </w:rPr>
    </w:lvl>
    <w:lvl w:ilvl="5">
      <w:start w:val="1"/>
      <w:numFmt w:val="decimal"/>
      <w:lvlText w:val="%1.%2.%3.%4.%5.%6"/>
      <w:lvlJc w:val="left"/>
      <w:pPr>
        <w:ind w:left="3200" w:hanging="1440"/>
      </w:pPr>
      <w:rPr>
        <w:rFonts w:hint="default"/>
      </w:rPr>
    </w:lvl>
    <w:lvl w:ilvl="6">
      <w:start w:val="1"/>
      <w:numFmt w:val="decimal"/>
      <w:lvlText w:val="%1.%2.%3.%4.%5.%6.%7"/>
      <w:lvlJc w:val="left"/>
      <w:pPr>
        <w:ind w:left="3552" w:hanging="1440"/>
      </w:pPr>
      <w:rPr>
        <w:rFonts w:hint="default"/>
      </w:rPr>
    </w:lvl>
    <w:lvl w:ilvl="7">
      <w:start w:val="1"/>
      <w:numFmt w:val="decimal"/>
      <w:lvlText w:val="%1.%2.%3.%4.%5.%6.%7.%8"/>
      <w:lvlJc w:val="left"/>
      <w:pPr>
        <w:ind w:left="4264" w:hanging="1800"/>
      </w:pPr>
      <w:rPr>
        <w:rFonts w:hint="default"/>
      </w:rPr>
    </w:lvl>
    <w:lvl w:ilvl="8">
      <w:start w:val="1"/>
      <w:numFmt w:val="decimal"/>
      <w:lvlText w:val="%1.%2.%3.%4.%5.%6.%7.%8.%9"/>
      <w:lvlJc w:val="left"/>
      <w:pPr>
        <w:ind w:left="4976" w:hanging="2160"/>
      </w:pPr>
      <w:rPr>
        <w:rFonts w:hint="default"/>
      </w:rPr>
    </w:lvl>
  </w:abstractNum>
  <w:abstractNum w:abstractNumId="9" w15:restartNumberingAfterBreak="0">
    <w:nsid w:val="7D3819E3"/>
    <w:multiLevelType w:val="multilevel"/>
    <w:tmpl w:val="8B9C86E4"/>
    <w:lvl w:ilvl="0">
      <w:start w:val="1"/>
      <w:numFmt w:val="decimal"/>
      <w:lvlText w:val="%1."/>
      <w:lvlJc w:val="left"/>
      <w:pPr>
        <w:ind w:left="450" w:hanging="450"/>
      </w:pPr>
      <w:rPr>
        <w:rFonts w:hint="default"/>
      </w:rPr>
    </w:lvl>
    <w:lvl w:ilvl="1">
      <w:start w:val="9"/>
      <w:numFmt w:val="decimal"/>
      <w:lvlText w:val="%1.%2."/>
      <w:lvlJc w:val="left"/>
      <w:pPr>
        <w:ind w:left="1425" w:hanging="72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6030" w:hanging="180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num w:numId="1">
    <w:abstractNumId w:val="0"/>
  </w:num>
  <w:num w:numId="2">
    <w:abstractNumId w:val="1"/>
  </w:num>
  <w:num w:numId="3">
    <w:abstractNumId w:val="9"/>
  </w:num>
  <w:num w:numId="4">
    <w:abstractNumId w:val="5"/>
  </w:num>
  <w:num w:numId="5">
    <w:abstractNumId w:val="8"/>
  </w:num>
  <w:num w:numId="6">
    <w:abstractNumId w:val="6"/>
  </w:num>
  <w:num w:numId="7">
    <w:abstractNumId w:val="4"/>
  </w:num>
  <w:num w:numId="8">
    <w:abstractNumId w:val="3"/>
  </w:num>
  <w:num w:numId="9">
    <w:abstractNumId w:val="7"/>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16C42"/>
    <w:rsid w:val="000110C7"/>
    <w:rsid w:val="00022C96"/>
    <w:rsid w:val="000850A2"/>
    <w:rsid w:val="00086C99"/>
    <w:rsid w:val="0012597A"/>
    <w:rsid w:val="00212146"/>
    <w:rsid w:val="00243015"/>
    <w:rsid w:val="002573BB"/>
    <w:rsid w:val="00323E1F"/>
    <w:rsid w:val="00334098"/>
    <w:rsid w:val="003720E9"/>
    <w:rsid w:val="003E607E"/>
    <w:rsid w:val="00407195"/>
    <w:rsid w:val="0046034F"/>
    <w:rsid w:val="004633F1"/>
    <w:rsid w:val="004D483F"/>
    <w:rsid w:val="004D789D"/>
    <w:rsid w:val="00560924"/>
    <w:rsid w:val="006061B5"/>
    <w:rsid w:val="00612716"/>
    <w:rsid w:val="00620BDE"/>
    <w:rsid w:val="00692A32"/>
    <w:rsid w:val="006E0811"/>
    <w:rsid w:val="00711095"/>
    <w:rsid w:val="007748E7"/>
    <w:rsid w:val="00792ED8"/>
    <w:rsid w:val="00804164"/>
    <w:rsid w:val="00855690"/>
    <w:rsid w:val="008608FC"/>
    <w:rsid w:val="008F779E"/>
    <w:rsid w:val="009124EE"/>
    <w:rsid w:val="00913634"/>
    <w:rsid w:val="00934A56"/>
    <w:rsid w:val="009432EF"/>
    <w:rsid w:val="0095530C"/>
    <w:rsid w:val="009B2B9C"/>
    <w:rsid w:val="00A16C42"/>
    <w:rsid w:val="00A34844"/>
    <w:rsid w:val="00A86FC0"/>
    <w:rsid w:val="00AA69F9"/>
    <w:rsid w:val="00AE30A3"/>
    <w:rsid w:val="00B13E1A"/>
    <w:rsid w:val="00B63BC0"/>
    <w:rsid w:val="00BC1BDE"/>
    <w:rsid w:val="00C13722"/>
    <w:rsid w:val="00C643DF"/>
    <w:rsid w:val="00C733AD"/>
    <w:rsid w:val="00CA2FC4"/>
    <w:rsid w:val="00D82C7A"/>
    <w:rsid w:val="00DD529D"/>
    <w:rsid w:val="00DE6A73"/>
    <w:rsid w:val="00E36056"/>
    <w:rsid w:val="00E717BE"/>
    <w:rsid w:val="00EA6062"/>
    <w:rsid w:val="00F73A2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2FC99D"/>
  <w15:docId w15:val="{A5F55CA1-1E2F-47BD-AAE6-41B855EF3C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16C42"/>
    <w:pPr>
      <w:widowControl w:val="0"/>
      <w:autoSpaceDE w:val="0"/>
      <w:autoSpaceDN w:val="0"/>
      <w:adjustRightInd w:val="0"/>
      <w:spacing w:after="0" w:line="240" w:lineRule="auto"/>
      <w:ind w:firstLine="720"/>
      <w:jc w:val="both"/>
    </w:pPr>
    <w:rPr>
      <w:rFonts w:ascii="Arial" w:eastAsia="Times New Roman" w:hAnsi="Arial" w:cs="Arial"/>
      <w:sz w:val="20"/>
      <w:szCs w:val="20"/>
      <w:lang w:eastAsia="ru-RU"/>
    </w:rPr>
  </w:style>
  <w:style w:type="paragraph" w:styleId="1">
    <w:name w:val="heading 1"/>
    <w:basedOn w:val="a"/>
    <w:next w:val="a"/>
    <w:link w:val="10"/>
    <w:uiPriority w:val="99"/>
    <w:qFormat/>
    <w:rsid w:val="00A16C42"/>
    <w:pPr>
      <w:spacing w:before="108" w:after="108"/>
      <w:ind w:firstLine="0"/>
      <w:jc w:val="center"/>
      <w:outlineLvl w:val="0"/>
    </w:pPr>
    <w:rPr>
      <w:rFonts w:cs="Times New Roman"/>
      <w:b/>
      <w:bCs/>
      <w:color w:val="000080"/>
    </w:rPr>
  </w:style>
  <w:style w:type="paragraph" w:styleId="2">
    <w:name w:val="heading 2"/>
    <w:basedOn w:val="a"/>
    <w:next w:val="a"/>
    <w:link w:val="20"/>
    <w:uiPriority w:val="99"/>
    <w:semiHidden/>
    <w:unhideWhenUsed/>
    <w:qFormat/>
    <w:rsid w:val="00A16C42"/>
    <w:pPr>
      <w:keepNext/>
      <w:keepLines/>
      <w:widowControl/>
      <w:autoSpaceDE/>
      <w:autoSpaceDN/>
      <w:adjustRightInd/>
      <w:spacing w:before="200" w:line="276" w:lineRule="auto"/>
      <w:ind w:firstLine="0"/>
      <w:jc w:val="left"/>
      <w:outlineLvl w:val="1"/>
    </w:pPr>
    <w:rPr>
      <w:rFonts w:ascii="Cambria" w:hAnsi="Cambria" w:cs="Times New Roman"/>
      <w:b/>
      <w:bCs/>
      <w:color w:val="4F81BD"/>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rsid w:val="00A16C42"/>
    <w:rPr>
      <w:rFonts w:ascii="Arial" w:eastAsia="Times New Roman" w:hAnsi="Arial" w:cs="Times New Roman"/>
      <w:b/>
      <w:bCs/>
      <w:color w:val="000080"/>
      <w:sz w:val="20"/>
      <w:szCs w:val="20"/>
    </w:rPr>
  </w:style>
  <w:style w:type="character" w:customStyle="1" w:styleId="20">
    <w:name w:val="Заголовок 2 Знак"/>
    <w:basedOn w:val="a0"/>
    <w:link w:val="2"/>
    <w:uiPriority w:val="99"/>
    <w:semiHidden/>
    <w:rsid w:val="00A16C42"/>
    <w:rPr>
      <w:rFonts w:ascii="Cambria" w:eastAsia="Times New Roman" w:hAnsi="Cambria" w:cs="Times New Roman"/>
      <w:b/>
      <w:bCs/>
      <w:color w:val="4F81BD"/>
      <w:sz w:val="26"/>
      <w:szCs w:val="26"/>
    </w:rPr>
  </w:style>
  <w:style w:type="character" w:customStyle="1" w:styleId="a3">
    <w:name w:val="Без интервала Знак"/>
    <w:aliases w:val="Без интервала-1 Знак,Табл Знак"/>
    <w:link w:val="a4"/>
    <w:uiPriority w:val="1"/>
    <w:locked/>
    <w:rsid w:val="00A16C42"/>
    <w:rPr>
      <w:sz w:val="24"/>
      <w:szCs w:val="24"/>
    </w:rPr>
  </w:style>
  <w:style w:type="paragraph" w:styleId="a4">
    <w:name w:val="No Spacing"/>
    <w:aliases w:val="Без интервала-1,Табл"/>
    <w:link w:val="a3"/>
    <w:uiPriority w:val="1"/>
    <w:qFormat/>
    <w:rsid w:val="00A16C42"/>
    <w:pPr>
      <w:spacing w:after="0" w:line="240" w:lineRule="auto"/>
    </w:pPr>
    <w:rPr>
      <w:sz w:val="24"/>
      <w:szCs w:val="24"/>
    </w:rPr>
  </w:style>
  <w:style w:type="paragraph" w:customStyle="1" w:styleId="a5">
    <w:name w:val="Прижатый влево"/>
    <w:basedOn w:val="a"/>
    <w:next w:val="a"/>
    <w:rsid w:val="00A16C42"/>
    <w:pPr>
      <w:ind w:firstLine="0"/>
      <w:jc w:val="left"/>
    </w:pPr>
  </w:style>
  <w:style w:type="character" w:styleId="a6">
    <w:name w:val="Hyperlink"/>
    <w:basedOn w:val="a0"/>
    <w:unhideWhenUsed/>
    <w:rsid w:val="00A16C42"/>
    <w:rPr>
      <w:color w:val="0000FF"/>
      <w:u w:val="single"/>
    </w:rPr>
  </w:style>
  <w:style w:type="paragraph" w:customStyle="1" w:styleId="ConsPlusNormal">
    <w:name w:val="ConsPlusNormal"/>
    <w:link w:val="ConsPlusNormal1"/>
    <w:uiPriority w:val="99"/>
    <w:rsid w:val="003E607E"/>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uiPriority w:val="99"/>
    <w:locked/>
    <w:rsid w:val="003E607E"/>
    <w:rPr>
      <w:rFonts w:ascii="Times New Roman" w:eastAsia="Times New Roman" w:hAnsi="Times New Roman" w:cs="Times New Roman"/>
      <w:sz w:val="24"/>
      <w:lang w:eastAsia="ru-RU"/>
    </w:rPr>
  </w:style>
  <w:style w:type="character" w:styleId="a7">
    <w:name w:val="footnote reference"/>
    <w:aliases w:val=" Знак Знак14"/>
    <w:link w:val="11"/>
    <w:rsid w:val="003E607E"/>
    <w:rPr>
      <w:rFonts w:cs="Times New Roman"/>
      <w:vertAlign w:val="superscript"/>
    </w:rPr>
  </w:style>
  <w:style w:type="paragraph" w:styleId="a8">
    <w:name w:val="List Paragraph"/>
    <w:basedOn w:val="a"/>
    <w:link w:val="a9"/>
    <w:uiPriority w:val="34"/>
    <w:qFormat/>
    <w:rsid w:val="003E607E"/>
    <w:pPr>
      <w:autoSpaceDE/>
      <w:autoSpaceDN/>
      <w:adjustRightInd/>
      <w:ind w:left="720" w:firstLine="0"/>
      <w:contextualSpacing/>
      <w:jc w:val="left"/>
    </w:pPr>
    <w:rPr>
      <w:rFonts w:cs="Times New Roman"/>
    </w:rPr>
  </w:style>
  <w:style w:type="character" w:customStyle="1" w:styleId="a9">
    <w:name w:val="Абзац списка Знак"/>
    <w:link w:val="a8"/>
    <w:locked/>
    <w:rsid w:val="003E607E"/>
    <w:rPr>
      <w:rFonts w:ascii="Arial" w:eastAsia="Times New Roman" w:hAnsi="Arial" w:cs="Times New Roman"/>
      <w:sz w:val="20"/>
      <w:szCs w:val="20"/>
    </w:rPr>
  </w:style>
  <w:style w:type="paragraph" w:customStyle="1" w:styleId="ConsPlusNonformat">
    <w:name w:val="ConsPlusNonformat"/>
    <w:link w:val="ConsPlusNonformat1"/>
    <w:rsid w:val="003E607E"/>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3E607E"/>
    <w:rPr>
      <w:rFonts w:ascii="Courier New" w:eastAsia="Times New Roman" w:hAnsi="Courier New" w:cs="Calibri"/>
      <w:color w:val="000000"/>
      <w:lang w:eastAsia="ru-RU"/>
    </w:rPr>
  </w:style>
  <w:style w:type="paragraph" w:customStyle="1" w:styleId="ConsPlusTitle">
    <w:name w:val="ConsPlusTitle"/>
    <w:link w:val="ConsPlusTitle1"/>
    <w:rsid w:val="003E607E"/>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3E607E"/>
    <w:rPr>
      <w:rFonts w:ascii="Times New Roman" w:eastAsia="Times New Roman" w:hAnsi="Times New Roman" w:cs="Times New Roman"/>
      <w:b/>
      <w:sz w:val="24"/>
      <w:lang w:eastAsia="ru-RU"/>
    </w:rPr>
  </w:style>
  <w:style w:type="paragraph" w:styleId="aa">
    <w:name w:val="footnote text"/>
    <w:basedOn w:val="a"/>
    <w:link w:val="ab"/>
    <w:rsid w:val="003E607E"/>
    <w:pPr>
      <w:widowControl/>
      <w:suppressAutoHyphens/>
      <w:autoSpaceDE/>
      <w:autoSpaceDN/>
      <w:adjustRightInd/>
      <w:ind w:firstLine="0"/>
      <w:jc w:val="left"/>
    </w:pPr>
    <w:rPr>
      <w:rFonts w:ascii="Times New Roman" w:hAnsi="Times New Roman" w:cs="Times New Roman"/>
      <w:lang w:eastAsia="ar-SA"/>
    </w:rPr>
  </w:style>
  <w:style w:type="character" w:customStyle="1" w:styleId="ab">
    <w:name w:val="Текст сноски Знак"/>
    <w:basedOn w:val="a0"/>
    <w:link w:val="aa"/>
    <w:rsid w:val="003E607E"/>
    <w:rPr>
      <w:rFonts w:ascii="Times New Roman" w:eastAsia="Times New Roman" w:hAnsi="Times New Roman" w:cs="Times New Roman"/>
      <w:sz w:val="20"/>
      <w:szCs w:val="20"/>
      <w:lang w:eastAsia="ar-SA"/>
    </w:rPr>
  </w:style>
  <w:style w:type="paragraph" w:styleId="HTML">
    <w:name w:val="HTML Preformatted"/>
    <w:basedOn w:val="a"/>
    <w:link w:val="HTML0"/>
    <w:unhideWhenUsed/>
    <w:rsid w:val="003E607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Courier New" w:hAnsi="Courier New" w:cs="Times New Roman"/>
    </w:rPr>
  </w:style>
  <w:style w:type="character" w:customStyle="1" w:styleId="HTML0">
    <w:name w:val="Стандартный HTML Знак"/>
    <w:basedOn w:val="a0"/>
    <w:link w:val="HTML"/>
    <w:rsid w:val="003E607E"/>
    <w:rPr>
      <w:rFonts w:ascii="Courier New" w:eastAsia="Times New Roman" w:hAnsi="Courier New" w:cs="Times New Roman"/>
      <w:sz w:val="20"/>
      <w:szCs w:val="20"/>
    </w:rPr>
  </w:style>
  <w:style w:type="paragraph" w:customStyle="1" w:styleId="11">
    <w:name w:val="Знак сноски1"/>
    <w:basedOn w:val="a"/>
    <w:link w:val="a7"/>
    <w:rsid w:val="003E607E"/>
    <w:pPr>
      <w:widowControl/>
      <w:autoSpaceDE/>
      <w:autoSpaceDN/>
      <w:adjustRightInd/>
      <w:spacing w:after="200" w:line="276" w:lineRule="auto"/>
      <w:ind w:firstLine="0"/>
      <w:jc w:val="left"/>
    </w:pPr>
    <w:rPr>
      <w:rFonts w:asciiTheme="minorHAnsi" w:eastAsiaTheme="minorHAnsi" w:hAnsiTheme="minorHAnsi" w:cs="Times New Roman"/>
      <w:sz w:val="22"/>
      <w:szCs w:val="22"/>
      <w:vertAlign w:val="superscript"/>
      <w:lang w:eastAsia="en-US"/>
    </w:rPr>
  </w:style>
  <w:style w:type="paragraph" w:styleId="ac">
    <w:name w:val="Balloon Text"/>
    <w:basedOn w:val="a"/>
    <w:link w:val="ad"/>
    <w:uiPriority w:val="99"/>
    <w:semiHidden/>
    <w:unhideWhenUsed/>
    <w:rsid w:val="00D82C7A"/>
    <w:rPr>
      <w:rFonts w:ascii="Tahoma" w:hAnsi="Tahoma" w:cs="Tahoma"/>
      <w:sz w:val="16"/>
      <w:szCs w:val="16"/>
    </w:rPr>
  </w:style>
  <w:style w:type="character" w:customStyle="1" w:styleId="ad">
    <w:name w:val="Текст выноски Знак"/>
    <w:basedOn w:val="a0"/>
    <w:link w:val="ac"/>
    <w:uiPriority w:val="99"/>
    <w:semiHidden/>
    <w:rsid w:val="00D82C7A"/>
    <w:rPr>
      <w:rFonts w:ascii="Tahoma" w:eastAsia="Times New Roman" w:hAnsi="Tahoma" w:cs="Tahoma"/>
      <w:sz w:val="16"/>
      <w:szCs w:val="16"/>
      <w:lang w:eastAsia="ru-RU"/>
    </w:rPr>
  </w:style>
  <w:style w:type="character" w:customStyle="1" w:styleId="markedcontent">
    <w:name w:val="markedcontent"/>
    <w:basedOn w:val="a0"/>
    <w:rsid w:val="008F779E"/>
  </w:style>
  <w:style w:type="paragraph" w:customStyle="1" w:styleId="s1">
    <w:name w:val="s_1"/>
    <w:basedOn w:val="a"/>
    <w:rsid w:val="00B13E1A"/>
    <w:pPr>
      <w:widowControl/>
      <w:autoSpaceDE/>
      <w:autoSpaceDN/>
      <w:adjustRightInd/>
    </w:pPr>
    <w:rPr>
      <w:sz w:val="26"/>
      <w:szCs w:val="26"/>
    </w:rPr>
  </w:style>
  <w:style w:type="paragraph" w:customStyle="1" w:styleId="12">
    <w:name w:val="Без интервала1"/>
    <w:rsid w:val="00B13E1A"/>
    <w:pPr>
      <w:suppressAutoHyphens/>
      <w:spacing w:after="0" w:line="240" w:lineRule="auto"/>
    </w:pPr>
    <w:rPr>
      <w:rFonts w:ascii="Calibri" w:eastAsia="Times New Roman" w:hAnsi="Calibri" w:cs="Calibri"/>
      <w:lang w:eastAsia="zh-CN"/>
    </w:rPr>
  </w:style>
  <w:style w:type="paragraph" w:styleId="21">
    <w:name w:val="Body Text 2"/>
    <w:basedOn w:val="a"/>
    <w:link w:val="22"/>
    <w:uiPriority w:val="99"/>
    <w:unhideWhenUsed/>
    <w:rsid w:val="00B13E1A"/>
    <w:pPr>
      <w:widowControl/>
      <w:autoSpaceDE/>
      <w:autoSpaceDN/>
      <w:adjustRightInd/>
      <w:spacing w:after="120" w:line="480" w:lineRule="auto"/>
      <w:ind w:firstLine="0"/>
      <w:jc w:val="left"/>
    </w:pPr>
    <w:rPr>
      <w:rFonts w:ascii="Times New Roman" w:hAnsi="Times New Roman" w:cs="Times New Roman"/>
      <w:sz w:val="24"/>
      <w:szCs w:val="24"/>
    </w:rPr>
  </w:style>
  <w:style w:type="character" w:customStyle="1" w:styleId="22">
    <w:name w:val="Основной текст 2 Знак"/>
    <w:basedOn w:val="a0"/>
    <w:link w:val="21"/>
    <w:uiPriority w:val="99"/>
    <w:rsid w:val="00B13E1A"/>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47342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148</TotalTime>
  <Pages>18</Pages>
  <Words>6646</Words>
  <Characters>37885</Characters>
  <Application>Microsoft Office Word</Application>
  <DocSecurity>0</DocSecurity>
  <Lines>315</Lines>
  <Paragraphs>88</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44443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user</cp:lastModifiedBy>
  <cp:revision>24</cp:revision>
  <cp:lastPrinted>2021-12-23T05:37:00Z</cp:lastPrinted>
  <dcterms:created xsi:type="dcterms:W3CDTF">2022-02-03T05:36:00Z</dcterms:created>
  <dcterms:modified xsi:type="dcterms:W3CDTF">2023-10-31T10:27:00Z</dcterms:modified>
</cp:coreProperties>
</file>